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75D0" w14:textId="35D457AD" w:rsidR="00B44413" w:rsidRPr="00F848EE" w:rsidRDefault="00B44413" w:rsidP="00B4441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848E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Консультация «Игры с а</w:t>
      </w:r>
      <w:bookmarkStart w:id="0" w:name="_GoBack"/>
      <w:bookmarkEnd w:id="0"/>
      <w:r w:rsidRPr="00F848E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утичными детьми»</w:t>
      </w:r>
    </w:p>
    <w:p w14:paraId="2E344FB5" w14:textId="77777777" w:rsidR="00B44413" w:rsidRPr="00B44413" w:rsidRDefault="00B44413" w:rsidP="00B4441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107AF07D" w14:textId="1643FFC3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Психологи знают, к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аждый ребенок с РАС индивидуален и имеет отличные от других уровни потребностей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способностей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равильно организованная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и с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воевременно начатая коррекционная работа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позволяет поддержать попытки ребенка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РАС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вступить в более активные и сложные отношения с миром и предотвратить формирование наиболее грубых форм патологической </w:t>
      </w:r>
      <w:r w:rsidRPr="00B4441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аутистической защиты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, блокирующей его развитие. Важно понимать, что основной задачей в организации дошкольного обучения и воспитания ребенка с РАС является не приспособление к существующим у него возможностям обучения, а помощь в постепенном и последовательном освоении более сложной и динамичной окружающей среды.</w:t>
      </w:r>
    </w:p>
    <w:p w14:paraId="5768B6DD" w14:textId="735EB6A5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Для развития познавательной сферы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 ребенка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при </w:t>
      </w:r>
      <w:r>
        <w:rPr>
          <w:rFonts w:ascii="Times New Roman" w:hAnsi="Times New Roman" w:cs="Times New Roman"/>
          <w:color w:val="111111"/>
          <w:sz w:val="28"/>
          <w:szCs w:val="28"/>
        </w:rPr>
        <w:t>расстройстве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аутистического спектра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свойственна неравномерность. Так, повышенные способности в отдельных областях, в таких как музыка, математика, живопись могут сочетаться с глубоким нарушением обычных жизненных умений и навыков</w:t>
      </w:r>
      <w:r>
        <w:rPr>
          <w:rFonts w:ascii="Times New Roman" w:hAnsi="Times New Roman" w:cs="Times New Roman"/>
          <w:color w:val="111111"/>
          <w:sz w:val="28"/>
          <w:szCs w:val="28"/>
        </w:rPr>
        <w:t>, которые необходимо развивать своевременно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73C12C0" w14:textId="057F1593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Недостаточность общего, и в том числе психического, тонуса, сочетающаяся с повышенной сенсорной и эмоциональной чувствительностью, обуславливает крайне низкий уровень активного внимания. С самого раннего возраста отмечается отсутствие внимания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аутичного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ребенка к предметам окружения, грубые нарушения целенаправленности и произвольности внимания. Однако яркие впечатления могут буквально завораживать.</w:t>
      </w:r>
    </w:p>
    <w:p w14:paraId="06A8411F" w14:textId="1404042D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Также для детей с </w:t>
      </w:r>
      <w:r w:rsidRPr="00B44413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аутизмом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характерно своеобразие в реагировании на сенсорные раздражители. Это выражается в повышенной сенсорной ранимости, и в то же время, как следствие повышенной ранимости, для них характерно игнорирование воздействий.</w:t>
      </w:r>
    </w:p>
    <w:p w14:paraId="7FD6EEEA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В восприятии также отмечается нарушение ориентировки в пространстве, искажение целостности картины реального предметного мира. Для них важен не предмет в целом, а его отдельные части.</w:t>
      </w:r>
    </w:p>
    <w:p w14:paraId="73989119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С самого раннего возраста у </w:t>
      </w:r>
      <w:r w:rsidRPr="00B4441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аутичных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детей наблюдается хорошая механическая память.</w:t>
      </w:r>
    </w:p>
    <w:p w14:paraId="3F03634B" w14:textId="321952B0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Уровень интеллектуального развития связан, прежде всего, со своеобразием аффективной сферы. Дети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 РАС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ориентируются на перцептивно яркие, а не функциональные признаки предметов. В итоге усваивается лишь часть признаков окружающей действительности, трудности в переносе усвоенных навыков из одной ситуации в другую.</w:t>
      </w:r>
    </w:p>
    <w:p w14:paraId="00050DCA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Как известно, окружающий мир ребенок познает путем получения информации через различные сенсорные каналы. При </w:t>
      </w:r>
      <w:r w:rsidRPr="00B4441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аутизме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 внешний мир воспринимается как избыточный поток чувственной информации, поэтому вместо того, чтобы познавать и использовать его, ребенок учится отторгать его и отгораживаться от влияния внешнего мира. В результате нарушений обработки полученной сенсорной информации ребенок с РАС воспринимает мир как разнообразные кусочки </w:t>
      </w:r>
      <w:proofErr w:type="spellStart"/>
      <w:r w:rsidRPr="00B44413">
        <w:rPr>
          <w:rFonts w:ascii="Times New Roman" w:hAnsi="Times New Roman" w:cs="Times New Roman"/>
          <w:color w:val="111111"/>
          <w:sz w:val="28"/>
          <w:szCs w:val="28"/>
        </w:rPr>
        <w:t>пазлов</w:t>
      </w:r>
      <w:proofErr w:type="spellEnd"/>
      <w:r w:rsidRPr="00B44413">
        <w:rPr>
          <w:rFonts w:ascii="Times New Roman" w:hAnsi="Times New Roman" w:cs="Times New Roman"/>
          <w:color w:val="111111"/>
          <w:sz w:val="28"/>
          <w:szCs w:val="28"/>
        </w:rPr>
        <w:t>, т. е. у него происходит фрагментарное восприятие окружающего мира. Это приводит к тому, </w:t>
      </w:r>
      <w:r w:rsidRPr="00B444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5CEEB42E" w14:textId="19872FA9" w:rsidR="00B44413" w:rsidRP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ребенок не может определить правильное значение предметов, событий;</w:t>
      </w:r>
    </w:p>
    <w:p w14:paraId="4C833296" w14:textId="674819CD" w:rsidR="00B44413" w:rsidRP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не имеет целостного восприятия;</w:t>
      </w:r>
    </w:p>
    <w:p w14:paraId="60387F14" w14:textId="28BE723F" w:rsidR="00B44413" w:rsidRP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не может устанавливать причинно-следственные связи;</w:t>
      </w:r>
    </w:p>
    <w:p w14:paraId="72701341" w14:textId="45D862F6" w:rsidR="00B44413" w:rsidRP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затрудняется в выполнении инструкций взрослого;</w:t>
      </w:r>
    </w:p>
    <w:p w14:paraId="7DD63749" w14:textId="4D520E8C" w:rsid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не может выполнять некоторые элементарные действия, не говоря уже о последовательности действий; </w:t>
      </w:r>
    </w:p>
    <w:p w14:paraId="7A7B2A3A" w14:textId="71EBB58C" w:rsid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не понимает поведение и эмоции окружающих людей; </w:t>
      </w:r>
    </w:p>
    <w:p w14:paraId="509FA185" w14:textId="6833DECA" w:rsidR="00B44413" w:rsidRPr="00B44413" w:rsidRDefault="00B44413" w:rsidP="00B44413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не умеет переносить полученные знания на другие предметы и в другие ситуации.</w:t>
      </w:r>
    </w:p>
    <w:p w14:paraId="237A5CA7" w14:textId="101B19EE" w:rsid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Поэтому основная задача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специалистов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при обучении детей с РАС состоит в том, чтобы сформировать у </w:t>
      </w:r>
      <w:r>
        <w:rPr>
          <w:rFonts w:ascii="Times New Roman" w:hAnsi="Times New Roman" w:cs="Times New Roman"/>
          <w:color w:val="111111"/>
          <w:sz w:val="28"/>
          <w:szCs w:val="28"/>
        </w:rPr>
        <w:t>них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целостное восприятие и представление о различных предметах и явлениях окружающей действительности. Ознакомление с окружающим обогащает чувственный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4441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 ребенка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: смотреть и </w:t>
      </w:r>
      <w:r w:rsidRPr="00B44413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видеть</w:t>
      </w:r>
      <w:r w:rsidRPr="00B44413">
        <w:rPr>
          <w:rFonts w:ascii="Times New Roman" w:hAnsi="Times New Roman" w:cs="Times New Roman"/>
          <w:b/>
          <w:bCs/>
          <w:color w:val="111111"/>
          <w:sz w:val="28"/>
          <w:szCs w:val="28"/>
        </w:rPr>
        <w:t>,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слушать и слышать, ощупывать и осязать. Обогащение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чувственного опыта неразрывно связано с развитием чувственного познания – ощущений, восприятия, представлений. Формируя адекватные представления об окружающем посредством игровой деятельности, мы создаем чувственную основу для развития речи.</w:t>
      </w:r>
    </w:p>
    <w:p w14:paraId="7ABE860A" w14:textId="7EDB313F" w:rsidR="00F848EE" w:rsidRPr="00F848EE" w:rsidRDefault="00F848EE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F848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Примеры игр для детей с РАС.</w:t>
      </w:r>
    </w:p>
    <w:p w14:paraId="3FEB30A4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«Мячик, катись»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2841404C" w14:textId="11612E09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Сядьте на пол напротив </w:t>
      </w:r>
      <w:r w:rsidR="00F848EE">
        <w:rPr>
          <w:rFonts w:ascii="Times New Roman" w:hAnsi="Times New Roman" w:cs="Times New Roman"/>
          <w:color w:val="111111"/>
          <w:sz w:val="28"/>
          <w:szCs w:val="28"/>
        </w:rPr>
        <w:t>ребенка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и толкните к нему мячик. Предложите ребенку возвращать мяч таким же способом. Когда он научится играть в паре, можно будет перейти и к групповой игре;</w:t>
      </w:r>
    </w:p>
    <w:p w14:paraId="3C154223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«Открой-закрой»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6A4C5DFA" w14:textId="582FC7EA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Подготовьте несколько небольших емкостей – коробочек, футляров, баночек, которые закрываются разными способами. Спрячьте туда мелкие предметы и попросите малыша достать их. Если он не справится с первого раза – наглядно продемонстрируйте, как нужно открывать емкости;</w:t>
      </w:r>
    </w:p>
    <w:p w14:paraId="3A3FDF52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«Ужин для кукол»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0EBE2CC5" w14:textId="74F98C5F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Ребенок должен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«угощать»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кукол разными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«блюдами»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 собственного приготовления. Для готовки можно использовать пластилин, кинетический 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песок, глину, пенопласт и т. д. Показывайте ребенку, как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«готовить»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колбасу, хлеб, пирожное, кашу и поощряйте его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«готовить»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самостоятельно.</w:t>
      </w:r>
    </w:p>
    <w:p w14:paraId="04ADB3EC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«Переливание воды»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30C83917" w14:textId="248B078F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Чтобы ребенку было удобнее достать до крана, пододвиньте к раковине стул. Возьмите пластиковые бутылки, пузырьки, стаканчики, мисочки различных размеров.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Теперь наполняйте их водой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«Буль-буль, потекла водичка. от пустая бутылочка, а теперь – полная»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. Можно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переливать воду из одной посуды в другую.</w:t>
      </w:r>
    </w:p>
    <w:p w14:paraId="1451C486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«Фонтан»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0C42F1B0" w14:textId="16DC1657" w:rsidR="00B44413" w:rsidRP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Если подставить под струю воды ложку либо пузырек с узким горлышком, получится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«фонтан»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B44413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Обычно этот эффект приводит детей в восторг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Пш</w:t>
      </w:r>
      <w:proofErr w:type="spellEnd"/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-ш ш! Какой фонтан получился – ура!»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Подставьте пальчик под струю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«фонтана»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, побудите ребенка повторить действие за вами.</w:t>
      </w:r>
    </w:p>
    <w:p w14:paraId="65720F95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«Мыльные пузыри»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7F3EA79A" w14:textId="4DF0C9D5" w:rsidR="00B44413" w:rsidRP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Чтобы вызвать у ребенка интерес к самостоятельному выдуванию пузырей, предложите ему помимо рамки из купленного пузырька разнообразные трубочки – для этого возьмите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(предварительно обговорив с ребенком цель)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из </w:t>
      </w:r>
      <w:r w:rsid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набора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F848EE">
        <w:rPr>
          <w:rFonts w:ascii="Times New Roman" w:hAnsi="Times New Roman" w:cs="Times New Roman"/>
          <w:color w:val="111111"/>
          <w:sz w:val="28"/>
          <w:szCs w:val="28"/>
        </w:rPr>
        <w:t>коктельную</w:t>
      </w:r>
      <w:proofErr w:type="spellEnd"/>
      <w:r w:rsidRPr="00F848EE">
        <w:rPr>
          <w:rFonts w:ascii="Times New Roman" w:hAnsi="Times New Roman" w:cs="Times New Roman"/>
          <w:color w:val="111111"/>
          <w:sz w:val="28"/>
          <w:szCs w:val="28"/>
        </w:rPr>
        <w:t xml:space="preserve"> трубочку или сверните и склейте из плотной бумаги толстую трубу. Для получения большого пузыря подойдет и небольшая пластиковая бутылочка с отрезанным дном. Можно разобрать </w:t>
      </w:r>
      <w:proofErr w:type="spellStart"/>
      <w:r w:rsidRPr="00F848EE">
        <w:rPr>
          <w:rFonts w:ascii="Times New Roman" w:hAnsi="Times New Roman" w:cs="Times New Roman"/>
          <w:color w:val="111111"/>
          <w:sz w:val="28"/>
          <w:szCs w:val="28"/>
        </w:rPr>
        <w:t>гелевую</w:t>
      </w:r>
      <w:proofErr w:type="spellEnd"/>
      <w:r w:rsidRPr="00F848EE">
        <w:rPr>
          <w:rFonts w:ascii="Times New Roman" w:hAnsi="Times New Roman" w:cs="Times New Roman"/>
          <w:color w:val="111111"/>
          <w:sz w:val="28"/>
          <w:szCs w:val="28"/>
        </w:rPr>
        <w:t xml:space="preserve"> ручку и использовать ее корпус – прозрачную трубочку из твердой пластмассы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(в этом случае ребенок не будет прикусывать или перегибать трубочку)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C23A25D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«Послушаем звуки»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21B0C7C4" w14:textId="297BC43A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Окружающий мир наполняют разнообразные звуки. Обращайте на них внимание ребенка – прислушивайтесь вместе с ним к скрипу двери, стуку ложечки о стенки чашки, когда размешиваете чай, к звону бокалов, скрипу тормозов, стуку колес поезда и т. д.</w:t>
      </w:r>
    </w:p>
    <w:p w14:paraId="1FE2DE7A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«Свистульки»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15EC77C2" w14:textId="4E18939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Приобретайте для ребенка разнообразные звучащие игрушки – погремушки, свистульки, пищалки и т. п.</w:t>
      </w:r>
    </w:p>
    <w:p w14:paraId="37926255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«Догоню-догоню, поймаю-поймаю»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2BBB00E1" w14:textId="5D7DA0E5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Делаете вид, что пытаетесь поймать ребенка, а он убегает. Предложите ему вариант </w:t>
      </w:r>
      <w:r w:rsidRPr="00F848EE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наоборот – пускай он попробует догнать вас. Однако этот вариант очень сложен для </w:t>
      </w:r>
      <w:r w:rsidRPr="00B4441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аутичного ребенка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, т. к. требует от него большей активности и произвольности действий.</w:t>
      </w:r>
    </w:p>
    <w:p w14:paraId="13990228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«Змейка»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14:paraId="401D8271" w14:textId="05D33B5D" w:rsidR="00B44413" w:rsidRP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Возьмите ленточку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(скакалку, веревку)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и, делая колебательные движения рукой, отходите от ребенка,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предлагая ему догнать змею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«Уползает, уползает 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змейка! Скорее догони!»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Дайте ребенку возможность победно наступить на змейку ногой.</w:t>
      </w:r>
    </w:p>
    <w:p w14:paraId="0D596BFD" w14:textId="77777777" w:rsidR="00F848EE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«Рукавички»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14:paraId="47220690" w14:textId="6FF461D0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Для </w:t>
      </w:r>
      <w:r w:rsidRPr="00F848EE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F848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нужны вырезанные из бумаги рукавички, количество пар равно количеству пар участников </w:t>
      </w:r>
      <w:r w:rsidRPr="00F848EE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игры</w:t>
      </w:r>
      <w:r w:rsidRPr="00F848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Взрослый раскидывает рукавички с одинаковым орнаментом, но не раскрашенным, по помещению. Дети разбредаются по залу. Отыскивают свою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«пару»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отходят в уголок и с помощью трех карандашей разного цвета стараются, как можно быстрее, раскрасить совершенно одинаковые рукавички.</w:t>
      </w:r>
    </w:p>
    <w:p w14:paraId="7F629029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Дети сразу видят и понимают целесообразность своих действий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(ищут пару)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Взрослый наблюдает, как организуют совместную работу пары, как делят карандаши, как при этом договариваются.</w:t>
      </w:r>
    </w:p>
    <w:p w14:paraId="03416A89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«Охота на тигров»</w:t>
      </w:r>
    </w:p>
    <w:p w14:paraId="7FA0C423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Дети встают в круг. Водящий выходит за круг, становится спиной к группе и начинает громко считать до 10. В это время участники передают друг другу маленького игрушечного тигра. После окончания счета тот, у кого находится тигр, вытягивая руки вперед, закрывает тигра ладошками. Остальные участники делают то же самое. Задача водящего — найти тигра.</w:t>
      </w:r>
    </w:p>
    <w:p w14:paraId="55915FA9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«Покажи нос»</w:t>
      </w:r>
    </w:p>
    <w:p w14:paraId="450FCB5C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Раз, два, три, четыре, пять,</w:t>
      </w:r>
    </w:p>
    <w:p w14:paraId="09F950A8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Начинаем мы играть.</w:t>
      </w:r>
    </w:p>
    <w:p w14:paraId="3C97F467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Вы смотрите, не зевайте</w:t>
      </w:r>
    </w:p>
    <w:p w14:paraId="2C87F62D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И за мной все повторяйте,</w:t>
      </w:r>
    </w:p>
    <w:p w14:paraId="76FBDF41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Что я вам сейчас скажу</w:t>
      </w:r>
    </w:p>
    <w:p w14:paraId="37B0C8AF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И при этом покажу.</w:t>
      </w:r>
    </w:p>
    <w:p w14:paraId="140FB605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Взрослый, называя части своего тела, показывает их на себе, кладет на них руку. Дети повторяют за ним движения, показывая на себе названные части тела. Затем учитель начинает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«путать»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детей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>: называть одну часть тела, а показывать другую. Дети должны заметить это и не повторить неверные движения.</w:t>
      </w:r>
    </w:p>
    <w:p w14:paraId="07CE2613" w14:textId="3A909377" w:rsidR="00B44413" w:rsidRPr="00B44413" w:rsidRDefault="00F848EE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44413" w:rsidRPr="00B4441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«Солнечный зайчик»</w:t>
      </w:r>
    </w:p>
    <w:p w14:paraId="0A9763AC" w14:textId="77777777" w:rsidR="00B44413" w:rsidRP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44413">
        <w:rPr>
          <w:rFonts w:ascii="Times New Roman" w:hAnsi="Times New Roman" w:cs="Times New Roman"/>
          <w:color w:val="111111"/>
          <w:sz w:val="28"/>
          <w:szCs w:val="28"/>
        </w:rPr>
        <w:t>«К нам в гости пришел солнечный зайчик. Найди, где он находится. </w:t>
      </w:r>
      <w:r w:rsidRPr="00F848E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(Педагог включает фонарик и светит им на стенку)</w:t>
      </w:r>
      <w:r w:rsidRPr="00F848EE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B44413">
        <w:rPr>
          <w:rFonts w:ascii="Times New Roman" w:hAnsi="Times New Roman" w:cs="Times New Roman"/>
          <w:color w:val="111111"/>
          <w:sz w:val="28"/>
          <w:szCs w:val="28"/>
        </w:rPr>
        <w:t xml:space="preserve"> А теперь зайчик будет двигаться. Запомни, как он двигался, и нарисуй его путь».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14:paraId="3211630B" w14:textId="6032D597" w:rsidR="00B44413" w:rsidRDefault="00B44413" w:rsidP="00B4441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69B708" w14:textId="66AFB3ED" w:rsidR="00B44413" w:rsidRDefault="00B44413" w:rsidP="00F848EE">
      <w:pPr>
        <w:pStyle w:val="a5"/>
        <w:spacing w:line="276" w:lineRule="auto"/>
        <w:ind w:firstLine="567"/>
        <w:jc w:val="right"/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Подготовила: Педагог – психолог Варламова Г.А.</w:t>
      </w:r>
    </w:p>
    <w:sectPr w:rsidR="00B4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689"/>
    <w:multiLevelType w:val="hybridMultilevel"/>
    <w:tmpl w:val="BAA4DB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05"/>
    <w:rsid w:val="00081005"/>
    <w:rsid w:val="00B44413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B36F"/>
  <w15:chartTrackingRefBased/>
  <w15:docId w15:val="{62A46C3E-0426-44D4-A144-0DD82A65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4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413"/>
    <w:rPr>
      <w:b/>
      <w:bCs/>
    </w:rPr>
  </w:style>
  <w:style w:type="paragraph" w:styleId="a5">
    <w:name w:val="No Spacing"/>
    <w:uiPriority w:val="1"/>
    <w:qFormat/>
    <w:rsid w:val="00B44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2022-04-26T08:20:00Z</dcterms:created>
  <dcterms:modified xsi:type="dcterms:W3CDTF">2022-04-26T08:36:00Z</dcterms:modified>
</cp:coreProperties>
</file>