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5C2" w:rsidRDefault="006D65C2" w:rsidP="006D65C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4D78E0" w:rsidRPr="00B93C4A" w:rsidRDefault="004D78E0" w:rsidP="006D65C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93C4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ПОСТРОЕНИЕ </w:t>
      </w:r>
      <w:r w:rsidR="00B93C4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ЦЕЛОСТНОГО КОРРЕКЦИОННО-РАЗВИВАЮЩЕГО ПРОСТРАНСТВА ИЛИ </w:t>
      </w:r>
      <w:r w:rsidRPr="00B93C4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РАЗВИВАЮЩЕЙ СРЕДЫ ДЛЯ ДЕТЕЙ С ОВЗ</w:t>
      </w:r>
    </w:p>
    <w:p w:rsidR="004D78E0" w:rsidRPr="00B93C4A" w:rsidRDefault="004D78E0" w:rsidP="004D78E0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93C4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Принципы построения 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1. Принцип развития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2. Принцип природосообразности воспитания 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3. Принцип психологической комфортности 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4. Принцип взаимодействия 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5. Принцип доверительного сотрудничества  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6. Принцип обучения в деятельности 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7. Принцип здоровьесберегающий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</w:p>
    <w:p w:rsidR="00B93C4A" w:rsidRDefault="004D78E0" w:rsidP="004D78E0">
      <w:pPr>
        <w:ind w:left="720"/>
        <w:jc w:val="center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 xml:space="preserve">Критерии оценки </w:t>
      </w:r>
      <w:r w:rsidR="00B93C4A">
        <w:rPr>
          <w:b/>
          <w:bCs/>
          <w:iCs/>
          <w:sz w:val="28"/>
          <w:szCs w:val="28"/>
          <w:lang w:val="ru-RU"/>
        </w:rPr>
        <w:t>коррекционно-развивающего пространства</w:t>
      </w:r>
    </w:p>
    <w:p w:rsidR="004D78E0" w:rsidRPr="00B93C4A" w:rsidRDefault="00B93C4A" w:rsidP="004D78E0">
      <w:pPr>
        <w:ind w:left="720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или развивающей среды</w:t>
      </w:r>
      <w:r w:rsidR="004D78E0" w:rsidRPr="00B93C4A">
        <w:rPr>
          <w:b/>
          <w:bCs/>
          <w:iCs/>
          <w:sz w:val="28"/>
          <w:szCs w:val="28"/>
          <w:lang w:val="ru-RU"/>
        </w:rPr>
        <w:t xml:space="preserve"> для детей с ОВЗ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1. Соответствие возрасту и клинико-психологическим особенностям детей с ОВЗ</w:t>
      </w:r>
      <w:r w:rsidR="00B93C4A">
        <w:rPr>
          <w:bCs/>
          <w:iCs/>
          <w:sz w:val="28"/>
          <w:szCs w:val="28"/>
          <w:lang w:val="ru-RU"/>
        </w:rPr>
        <w:t>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2. Отражение в </w:t>
      </w:r>
      <w:r w:rsidR="00B93C4A">
        <w:rPr>
          <w:bCs/>
          <w:iCs/>
          <w:sz w:val="28"/>
          <w:szCs w:val="28"/>
          <w:lang w:val="ru-RU"/>
        </w:rPr>
        <w:t xml:space="preserve">развивающей </w:t>
      </w:r>
      <w:r w:rsidRPr="00B93C4A">
        <w:rPr>
          <w:bCs/>
          <w:iCs/>
          <w:sz w:val="28"/>
          <w:szCs w:val="28"/>
          <w:lang w:val="ru-RU"/>
        </w:rPr>
        <w:t>среде особенностей реализуемой образовательной программы.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3. Отражение тематики и содержания НОД и коррекционной работы.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4. Наличие уголков уединения (или приспособленных мест для этого).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5. Наличие уголков, отражающих инновационные проекты (по гражданскому, экологическому образованию, здоровьесбережению).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6. Наличие в группе современных сюжетно-ролевых игр.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7. Учёт гендерных различий детей в построении среды.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8. Наличие в среде развивающих пособий. Соответствие развивающих пособий возрасту детей и особенностям отклонений в развитии детей.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9. Наличие в группе индивидуального авторского пространства ребенка с ОВЗ (уголки с личными игрушками, альбомами детей, творческими работами ребенка, подборка грамот с конкурсов и соревнований, организация персональных выставок ребенка с ОВЗ).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10. Привлечение детей к оформлению группового помещения.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11. Эстетическое состояние всех предметов и пособий в среде.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12. Целесообразное соседство уголков.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13. Учёт безопасности жизнедеятельности детей с ОВЗ.</w:t>
      </w:r>
    </w:p>
    <w:p w:rsidR="004D78E0" w:rsidRPr="00B93C4A" w:rsidRDefault="004D78E0" w:rsidP="004D78E0">
      <w:pPr>
        <w:ind w:left="720"/>
        <w:jc w:val="center"/>
        <w:rPr>
          <w:b/>
          <w:bCs/>
          <w:iCs/>
          <w:sz w:val="28"/>
          <w:szCs w:val="28"/>
          <w:lang w:val="ru-RU"/>
        </w:rPr>
      </w:pPr>
    </w:p>
    <w:p w:rsidR="004D78E0" w:rsidRPr="00B93C4A" w:rsidRDefault="004D78E0" w:rsidP="004D78E0">
      <w:pPr>
        <w:ind w:left="720"/>
        <w:jc w:val="center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>Классификация отклонений в развитии детей (по Семаго)</w:t>
      </w:r>
    </w:p>
    <w:p w:rsidR="004D78E0" w:rsidRPr="00B93C4A" w:rsidRDefault="004D78E0" w:rsidP="004D78E0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Дети с нарушениями слуха</w:t>
      </w:r>
    </w:p>
    <w:p w:rsidR="004D78E0" w:rsidRPr="00B93C4A" w:rsidRDefault="004D78E0" w:rsidP="004D78E0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Дети с нарушениями зрения</w:t>
      </w:r>
    </w:p>
    <w:p w:rsidR="004D78E0" w:rsidRPr="00B93C4A" w:rsidRDefault="004D78E0" w:rsidP="004D78E0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Дети с тяжелыми нарушениями речи</w:t>
      </w:r>
    </w:p>
    <w:p w:rsidR="004D78E0" w:rsidRPr="00B93C4A" w:rsidRDefault="004D78E0" w:rsidP="004D78E0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Дети с НОДА</w:t>
      </w:r>
    </w:p>
    <w:p w:rsidR="004D78E0" w:rsidRPr="00B93C4A" w:rsidRDefault="004D78E0" w:rsidP="004D78E0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Дети с ЗПР</w:t>
      </w:r>
    </w:p>
    <w:p w:rsidR="004D78E0" w:rsidRPr="00B93C4A" w:rsidRDefault="004D78E0" w:rsidP="004D78E0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Дети с нарушениями интеллектуального развития</w:t>
      </w:r>
    </w:p>
    <w:p w:rsidR="004D78E0" w:rsidRPr="00B93C4A" w:rsidRDefault="004D78E0" w:rsidP="004D78E0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Дети с нарушениями эмоционально-волевой сферы (дети с РДА)</w:t>
      </w:r>
    </w:p>
    <w:p w:rsidR="004D78E0" w:rsidRPr="00B93C4A" w:rsidRDefault="004D78E0" w:rsidP="004D78E0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Дети с комплексными (сложными) нарушениями развития</w:t>
      </w:r>
    </w:p>
    <w:p w:rsidR="004D78E0" w:rsidRPr="00B93C4A" w:rsidRDefault="004D78E0" w:rsidP="004D78E0">
      <w:pPr>
        <w:ind w:left="720"/>
        <w:jc w:val="center"/>
        <w:rPr>
          <w:bCs/>
          <w:iCs/>
          <w:sz w:val="28"/>
          <w:szCs w:val="28"/>
          <w:lang w:val="ru-RU"/>
        </w:rPr>
      </w:pPr>
    </w:p>
    <w:p w:rsidR="004D78E0" w:rsidRPr="00B93C4A" w:rsidRDefault="004D78E0" w:rsidP="004D78E0">
      <w:pPr>
        <w:ind w:left="720"/>
        <w:jc w:val="center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lastRenderedPageBreak/>
        <w:t>Особенности среды для детей с ОВЗ</w:t>
      </w:r>
    </w:p>
    <w:p w:rsidR="004D78E0" w:rsidRPr="00B93C4A" w:rsidRDefault="004D78E0" w:rsidP="004D78E0">
      <w:pPr>
        <w:numPr>
          <w:ilvl w:val="0"/>
          <w:numId w:val="3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>Для детей с нарушениями зрения</w:t>
      </w:r>
    </w:p>
    <w:p w:rsidR="004D78E0" w:rsidRPr="00B93C4A" w:rsidRDefault="004D78E0" w:rsidP="004D78E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Размер демонстрационного и раздаточного материала в зависимости от остроты зрения</w:t>
      </w:r>
    </w:p>
    <w:p w:rsidR="004D78E0" w:rsidRPr="00B93C4A" w:rsidRDefault="004D78E0" w:rsidP="004D78E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Преобладание пособий в цветовой гамме красного, оранжевого, зеленого цветов</w:t>
      </w:r>
    </w:p>
    <w:p w:rsidR="004D78E0" w:rsidRPr="00B93C4A" w:rsidRDefault="004D78E0" w:rsidP="004D78E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Размер предметов достаточно крупный</w:t>
      </w:r>
    </w:p>
    <w:p w:rsidR="004D78E0" w:rsidRPr="00B93C4A" w:rsidRDefault="004D78E0" w:rsidP="004D78E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Наличие поставок для рассматривания</w:t>
      </w:r>
    </w:p>
    <w:p w:rsidR="004D78E0" w:rsidRPr="00B93C4A" w:rsidRDefault="004D78E0" w:rsidP="004D78E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Иллюстрации, карточки, картинки </w:t>
      </w:r>
      <w:proofErr w:type="gramStart"/>
      <w:r w:rsidRPr="00B93C4A">
        <w:rPr>
          <w:bCs/>
          <w:iCs/>
          <w:sz w:val="28"/>
          <w:szCs w:val="28"/>
          <w:lang w:val="ru-RU"/>
        </w:rPr>
        <w:t>в черной окантовкой</w:t>
      </w:r>
      <w:proofErr w:type="gramEnd"/>
    </w:p>
    <w:p w:rsidR="004D78E0" w:rsidRPr="00B93C4A" w:rsidRDefault="004D78E0" w:rsidP="004D78E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Схемы, алгоритмы действий</w:t>
      </w:r>
    </w:p>
    <w:p w:rsidR="004D78E0" w:rsidRPr="00B93C4A" w:rsidRDefault="004D78E0" w:rsidP="004D78E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Модели для рассказывания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 xml:space="preserve">Для детей с </w:t>
      </w:r>
      <w:r w:rsidRPr="00B93C4A">
        <w:rPr>
          <w:rFonts w:ascii="Times New Roman" w:hAnsi="Times New Roman"/>
          <w:b/>
          <w:sz w:val="28"/>
          <w:szCs w:val="28"/>
        </w:rPr>
        <w:t>нарушением зрения</w:t>
      </w:r>
      <w:r w:rsidRPr="00B93C4A">
        <w:rPr>
          <w:rFonts w:ascii="Times New Roman" w:hAnsi="Times New Roman"/>
          <w:sz w:val="28"/>
          <w:szCs w:val="28"/>
        </w:rPr>
        <w:t xml:space="preserve"> важна цветовая гамма пособий, интерьера, условных знаков и обозначений, наличие схем и алгоритмов, а также размер пособий и материалов. Если в ДОУ приходит ребенок с особенностями зрительного восприятия (с нарушением зрения, слабовидящий), следует уделять большое внимание развитию зрительно-двигательной ориентировке в пространстве, что помогает закреплять и развивать представления об окружающем мире, накапливать жизненный опыт. 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Для эффективного развития ребенка с нарушением зрения необходима среда, насыщенная различными сенсорными раздражителями и условия для двигательной активности: сенсорные уголки, заводные, звучащие, сделанные из разного материала игрушки, дощечки с разными тактильными поверхностями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 xml:space="preserve">Специальная наглядность: 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- демонстрационный материал по размеру должен быть не менее 20см, материал раздаточный от 3 до 5см;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- преобладание пособий красного, оранжевого, зеленого цветов (младшая, средняя группа), постепенное ознакомление с другими цветами в старших группах;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- особое внимание обратить на логическую последовательность заданий; это могут быть дидактические игры по изучаемым темам, кроссворды, ребусы, логические цепочки, алгоритмы;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- материал для заданий должен быть правильно подобран по размеру (помидор не должен быть больше капусты, машина больше дома):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- предметные и сюжетные картинки необходимо окантовывать;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- наличие подставок, что позволяет рассматривать объект в вертикальном положении;</w:t>
      </w:r>
    </w:p>
    <w:p w:rsidR="004D78E0" w:rsidRPr="00B93C4A" w:rsidRDefault="004D78E0" w:rsidP="004D78E0">
      <w:pPr>
        <w:pStyle w:val="a5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- посадка ребёнка на занятии осуществляется с учетом рекомендации врача-офтальмолога.</w:t>
      </w:r>
    </w:p>
    <w:p w:rsidR="004D78E0" w:rsidRPr="00B93C4A" w:rsidRDefault="004D78E0" w:rsidP="004D78E0">
      <w:pPr>
        <w:ind w:left="720"/>
        <w:jc w:val="both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>2. Для детей с ЗПР</w:t>
      </w:r>
    </w:p>
    <w:p w:rsidR="004D78E0" w:rsidRPr="00B93C4A" w:rsidRDefault="004D78E0" w:rsidP="004D78E0">
      <w:pPr>
        <w:pStyle w:val="a5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 xml:space="preserve">Для детей с задержкой психического развития важно разнообразие игрушек и пособий по одной и той же теме, многообразие алгоритмов, схем, моделей </w:t>
      </w:r>
      <w:r w:rsidRPr="00B93C4A">
        <w:rPr>
          <w:rFonts w:ascii="Times New Roman" w:hAnsi="Times New Roman"/>
          <w:sz w:val="28"/>
          <w:szCs w:val="28"/>
        </w:rPr>
        <w:lastRenderedPageBreak/>
        <w:t>последовательности действий, по развитию связной речи, что связано с особенностями мышления, развития процессов внимания и памяти.</w:t>
      </w:r>
    </w:p>
    <w:p w:rsidR="004D78E0" w:rsidRPr="00B93C4A" w:rsidRDefault="004D78E0" w:rsidP="004D78E0">
      <w:pPr>
        <w:numPr>
          <w:ilvl w:val="0"/>
          <w:numId w:val="4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Различные варианты материалов по одной теме (живые объекты, объемные предметы, плоскостные предметы, иллюстрации)</w:t>
      </w:r>
    </w:p>
    <w:p w:rsidR="004D78E0" w:rsidRPr="00B93C4A" w:rsidRDefault="004D78E0" w:rsidP="004D78E0">
      <w:pPr>
        <w:numPr>
          <w:ilvl w:val="0"/>
          <w:numId w:val="4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Схемы и алгоритмы действий</w:t>
      </w:r>
    </w:p>
    <w:p w:rsidR="004D78E0" w:rsidRPr="00B93C4A" w:rsidRDefault="004D78E0" w:rsidP="004D78E0">
      <w:pPr>
        <w:numPr>
          <w:ilvl w:val="0"/>
          <w:numId w:val="4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Модели последовательности рассказывания, описания</w:t>
      </w:r>
    </w:p>
    <w:p w:rsidR="004D78E0" w:rsidRPr="00B93C4A" w:rsidRDefault="004D78E0" w:rsidP="004D78E0">
      <w:pPr>
        <w:numPr>
          <w:ilvl w:val="0"/>
          <w:numId w:val="4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Модели сказок</w:t>
      </w:r>
    </w:p>
    <w:p w:rsidR="004D78E0" w:rsidRPr="00B93C4A" w:rsidRDefault="004D78E0" w:rsidP="004D78E0">
      <w:pPr>
        <w:ind w:left="1080"/>
        <w:jc w:val="both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>3. Для детей с нарушениями интеллекта</w:t>
      </w:r>
    </w:p>
    <w:p w:rsidR="004D78E0" w:rsidRPr="00B93C4A" w:rsidRDefault="004D78E0" w:rsidP="004D78E0">
      <w:pPr>
        <w:numPr>
          <w:ilvl w:val="0"/>
          <w:numId w:val="5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Предметы для развития перцептивных действий</w:t>
      </w:r>
    </w:p>
    <w:p w:rsidR="004D78E0" w:rsidRPr="00B93C4A" w:rsidRDefault="004D78E0" w:rsidP="004D78E0">
      <w:pPr>
        <w:numPr>
          <w:ilvl w:val="0"/>
          <w:numId w:val="5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Предметы для развития сенсорной сферы</w:t>
      </w:r>
    </w:p>
    <w:p w:rsidR="004D78E0" w:rsidRPr="00B93C4A" w:rsidRDefault="004D78E0" w:rsidP="004D78E0">
      <w:pPr>
        <w:numPr>
          <w:ilvl w:val="0"/>
          <w:numId w:val="5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Реальные предметы для рассматривания и обследования различной формы, цвета, величины</w:t>
      </w:r>
    </w:p>
    <w:p w:rsidR="004D78E0" w:rsidRPr="00B93C4A" w:rsidRDefault="004D78E0" w:rsidP="004D78E0">
      <w:pPr>
        <w:numPr>
          <w:ilvl w:val="0"/>
          <w:numId w:val="5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Подборки простого иллюстративного материала по ознакомлению с природой, окружающим, действиями людей</w:t>
      </w:r>
    </w:p>
    <w:p w:rsidR="004D78E0" w:rsidRPr="00B93C4A" w:rsidRDefault="004D78E0" w:rsidP="004D78E0">
      <w:pPr>
        <w:ind w:left="1080"/>
        <w:jc w:val="both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>4. Для детей с нарушениями слуха</w:t>
      </w:r>
    </w:p>
    <w:p w:rsidR="004D78E0" w:rsidRPr="00B93C4A" w:rsidRDefault="004D78E0" w:rsidP="004D78E0">
      <w:pPr>
        <w:pStyle w:val="a5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B93C4A">
        <w:rPr>
          <w:rFonts w:ascii="Times New Roman" w:hAnsi="Times New Roman"/>
          <w:sz w:val="28"/>
          <w:szCs w:val="28"/>
        </w:rPr>
        <w:t>У детей с недостатками слуха нарушается развитие понимания обращенной речи, с трудом формируется активный словарь и связная речь. Поэтому им необходимы пособия для изучения пространственных понятий, наглядные пособия в виде различных схем.</w:t>
      </w:r>
    </w:p>
    <w:p w:rsidR="004D78E0" w:rsidRPr="00B93C4A" w:rsidRDefault="004D78E0" w:rsidP="004D78E0">
      <w:pPr>
        <w:numPr>
          <w:ilvl w:val="0"/>
          <w:numId w:val="6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Игрушки, картинки, таблички для изучения пространственных понятий</w:t>
      </w:r>
    </w:p>
    <w:p w:rsidR="004D78E0" w:rsidRPr="00B93C4A" w:rsidRDefault="004D78E0" w:rsidP="004D78E0">
      <w:pPr>
        <w:numPr>
          <w:ilvl w:val="0"/>
          <w:numId w:val="6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Схемы составления описательных рассказов, предложений</w:t>
      </w:r>
    </w:p>
    <w:p w:rsidR="004D78E0" w:rsidRPr="00B93C4A" w:rsidRDefault="004D78E0" w:rsidP="004D78E0">
      <w:pPr>
        <w:numPr>
          <w:ilvl w:val="0"/>
          <w:numId w:val="6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Схемы последовательности действий</w:t>
      </w:r>
    </w:p>
    <w:p w:rsidR="004D78E0" w:rsidRPr="00B93C4A" w:rsidRDefault="004D78E0" w:rsidP="004D78E0">
      <w:pPr>
        <w:numPr>
          <w:ilvl w:val="0"/>
          <w:numId w:val="6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Модели по изучению лексических тем недели </w:t>
      </w:r>
    </w:p>
    <w:p w:rsidR="004D78E0" w:rsidRPr="00B93C4A" w:rsidRDefault="004D78E0" w:rsidP="004D78E0">
      <w:pPr>
        <w:ind w:left="720"/>
        <w:jc w:val="both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>5. Для детей с НОДА</w:t>
      </w:r>
    </w:p>
    <w:p w:rsidR="004D78E0" w:rsidRPr="00B93C4A" w:rsidRDefault="004D78E0" w:rsidP="004D78E0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3C4A">
        <w:rPr>
          <w:sz w:val="28"/>
          <w:szCs w:val="28"/>
        </w:rPr>
        <w:t xml:space="preserve">Если в ДОУ поступает ребенок с заболеванием или повреждениями опорно-двигательного аппарата, помимо организации свободного </w:t>
      </w:r>
      <w:proofErr w:type="spellStart"/>
      <w:r w:rsidRPr="00B93C4A">
        <w:rPr>
          <w:sz w:val="28"/>
          <w:szCs w:val="28"/>
        </w:rPr>
        <w:t>малоизрезанного</w:t>
      </w:r>
      <w:proofErr w:type="spellEnd"/>
      <w:r w:rsidRPr="00B93C4A">
        <w:rPr>
          <w:sz w:val="28"/>
          <w:szCs w:val="28"/>
        </w:rPr>
        <w:t xml:space="preserve"> пространства и наличия специального оборудования, педагогам необходимо учитывать психологические особенности таких детей: низкий темп и недостаточную продуктивность деятельности; недостаточную критичность, адекватность, в том числе в поведении; трудности понимания длинных, быстрых, сложных инструкций, необходимость их повторения; трудности переноса способов действий; явную неравномерность развития компонентов познавательной деятельности; потребность в большом объеме помощи взрослого при обучении.</w:t>
      </w:r>
    </w:p>
    <w:p w:rsidR="004D78E0" w:rsidRPr="00B93C4A" w:rsidRDefault="004D78E0" w:rsidP="004D78E0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93C4A">
        <w:rPr>
          <w:b/>
          <w:i/>
          <w:sz w:val="28"/>
          <w:szCs w:val="28"/>
        </w:rPr>
        <w:t>Необходимые условия:</w:t>
      </w:r>
    </w:p>
    <w:p w:rsidR="004D78E0" w:rsidRPr="00B93C4A" w:rsidRDefault="004D78E0" w:rsidP="004D78E0">
      <w:pPr>
        <w:pStyle w:val="a6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93C4A">
        <w:rPr>
          <w:sz w:val="28"/>
          <w:szCs w:val="28"/>
        </w:rPr>
        <w:t xml:space="preserve">- Свободное </w:t>
      </w:r>
      <w:r w:rsidR="00B93C4A" w:rsidRPr="00B93C4A">
        <w:rPr>
          <w:sz w:val="28"/>
          <w:szCs w:val="28"/>
        </w:rPr>
        <w:t>мало изрезанное</w:t>
      </w:r>
      <w:r w:rsidRPr="00B93C4A">
        <w:rPr>
          <w:sz w:val="28"/>
          <w:szCs w:val="28"/>
        </w:rPr>
        <w:t xml:space="preserve"> пространство</w:t>
      </w:r>
    </w:p>
    <w:p w:rsidR="004D78E0" w:rsidRPr="00B93C4A" w:rsidRDefault="004D78E0" w:rsidP="004D78E0">
      <w:pPr>
        <w:pStyle w:val="a6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93C4A">
        <w:rPr>
          <w:sz w:val="28"/>
          <w:szCs w:val="28"/>
        </w:rPr>
        <w:t>- Минифланелеграфы для каждого ребенка с подборкой карточек, моделей по темам</w:t>
      </w:r>
    </w:p>
    <w:p w:rsidR="004D78E0" w:rsidRPr="00B93C4A" w:rsidRDefault="004D78E0" w:rsidP="004D78E0">
      <w:pPr>
        <w:pStyle w:val="a6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93C4A">
        <w:rPr>
          <w:sz w:val="28"/>
          <w:szCs w:val="28"/>
        </w:rPr>
        <w:t>- Разнообразные шнуровки по темам</w:t>
      </w:r>
    </w:p>
    <w:p w:rsidR="004D78E0" w:rsidRPr="00B93C4A" w:rsidRDefault="004D78E0" w:rsidP="004D78E0">
      <w:pPr>
        <w:pStyle w:val="a6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93C4A">
        <w:rPr>
          <w:sz w:val="28"/>
          <w:szCs w:val="28"/>
        </w:rPr>
        <w:t>- Рамки Монтессори</w:t>
      </w:r>
    </w:p>
    <w:p w:rsidR="004D78E0" w:rsidRPr="00B93C4A" w:rsidRDefault="004D78E0" w:rsidP="004D78E0">
      <w:pPr>
        <w:pStyle w:val="a6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B93C4A">
        <w:rPr>
          <w:sz w:val="28"/>
          <w:szCs w:val="28"/>
        </w:rPr>
        <w:t>- Мелкие предметы для счета, выкладывания узоров, переборки</w:t>
      </w:r>
    </w:p>
    <w:p w:rsidR="004D78E0" w:rsidRPr="00B93C4A" w:rsidRDefault="004D78E0" w:rsidP="004D78E0">
      <w:pPr>
        <w:ind w:left="720"/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- Сухие бассейны, тренажеры, игрушки.</w:t>
      </w:r>
    </w:p>
    <w:p w:rsidR="004D78E0" w:rsidRPr="00B93C4A" w:rsidRDefault="004D78E0" w:rsidP="004D78E0">
      <w:pPr>
        <w:ind w:left="720"/>
        <w:jc w:val="both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>6. Для детей с нарушениями речи</w:t>
      </w:r>
    </w:p>
    <w:p w:rsidR="004D78E0" w:rsidRPr="00B93C4A" w:rsidRDefault="004D78E0" w:rsidP="004D78E0">
      <w:pPr>
        <w:pStyle w:val="a3"/>
        <w:ind w:left="0" w:firstLine="360"/>
        <w:rPr>
          <w:sz w:val="28"/>
          <w:szCs w:val="28"/>
        </w:rPr>
      </w:pPr>
      <w:r w:rsidRPr="00B93C4A">
        <w:rPr>
          <w:sz w:val="28"/>
          <w:szCs w:val="28"/>
        </w:rPr>
        <w:t xml:space="preserve">Успех коррекционно-воспитательной работы в логопедических группах определяется строгой, продуманной системой, суть которой заключается в логопедизации всего образовательного процесса, всей жизни и деятельности </w:t>
      </w:r>
      <w:r w:rsidRPr="00B93C4A">
        <w:rPr>
          <w:sz w:val="28"/>
          <w:szCs w:val="28"/>
        </w:rPr>
        <w:lastRenderedPageBreak/>
        <w:t>детей. Прежде всего необходимо тесное взаимодействие логопеда и воспитателя (при разных функциональных задачах и методах коррекционной работы).</w:t>
      </w:r>
    </w:p>
    <w:p w:rsidR="004D78E0" w:rsidRPr="00B93C4A" w:rsidRDefault="004D78E0" w:rsidP="004D78E0">
      <w:pPr>
        <w:ind w:firstLine="360"/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Так как речь ребенка развивается путем подражания речи окружающих людей (в основном, взрослых – родителей, членов семьи, педагогов дошкольного учреждения и др.), сначала механического (рефлекторного), а затем все более и более осознанного, необходимо целенаправленно влиять на этот процесс. Влияние, прежде всего, выражается в создании соответствующей возрасту детей активной речевой среды: правильная, чистая речь взрослых; чтение произведений художественной литературы; посещение театральных представлений, выставок, концертов и т.д.</w:t>
      </w:r>
    </w:p>
    <w:p w:rsidR="004D78E0" w:rsidRPr="00B93C4A" w:rsidRDefault="004D78E0" w:rsidP="004D78E0">
      <w:pPr>
        <w:ind w:firstLine="360"/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В условиях дошкольного учреждения педагогам необходимо привлекать и акцентировать внимание детей на образцах правильной речи при помощи разнообразных дидактических игр и пособий; вести просветительную работу с родителями воспитанников, так как некоторые из них в своей речи стремятся приноровиться к языку ребенка и сознательно искажают слова – сюсюкают; другие недостаточно обращают внимание на общение с ребенком и заменяют его просмотром телевизионных программ, фильмов, играми на компьютере и т.д., что также не способствует формированию правильного звукопроизношения.</w:t>
      </w:r>
    </w:p>
    <w:p w:rsidR="004D78E0" w:rsidRPr="00B93C4A" w:rsidRDefault="004D78E0" w:rsidP="004D78E0">
      <w:pPr>
        <w:ind w:firstLine="360"/>
        <w:jc w:val="both"/>
        <w:rPr>
          <w:b/>
          <w:i/>
          <w:sz w:val="28"/>
          <w:szCs w:val="28"/>
          <w:lang w:val="ru-RU"/>
        </w:rPr>
      </w:pPr>
      <w:r w:rsidRPr="00B93C4A">
        <w:rPr>
          <w:b/>
          <w:i/>
          <w:sz w:val="28"/>
          <w:szCs w:val="28"/>
          <w:lang w:val="ru-RU"/>
        </w:rPr>
        <w:t>Необходимые условия: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Речевые уголки с подборкой иллюстраций с предметными и сюжетными картинками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Уголок логопеда в группе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Схемы правильной артикуляции, схемы разбора слова, предложения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Алгоритмы заучивания стихов, игрушки для обыгрывания стихов, потешек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Модели сказок, рассказов, потешек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Различные виды театрализованной деятельности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Игры и пособия на развитие речевого дыхания, фонематического слуха, слоговой структуры слова, грамматического строя речи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Игры и пособия на развитие мелкой моторики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Картотека для звукового анализа и синтеза</w:t>
      </w:r>
    </w:p>
    <w:p w:rsidR="004D78E0" w:rsidRPr="00B93C4A" w:rsidRDefault="004D78E0" w:rsidP="004D78E0">
      <w:pPr>
        <w:numPr>
          <w:ilvl w:val="0"/>
          <w:numId w:val="11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Иллюстративные материалы для закрепления и автоматизации звуков.</w:t>
      </w:r>
    </w:p>
    <w:p w:rsidR="004D78E0" w:rsidRPr="00B93C4A" w:rsidRDefault="004D78E0" w:rsidP="004D78E0">
      <w:pPr>
        <w:ind w:left="720"/>
        <w:jc w:val="both"/>
        <w:rPr>
          <w:b/>
          <w:bCs/>
          <w:iCs/>
          <w:sz w:val="28"/>
          <w:szCs w:val="28"/>
          <w:lang w:val="ru-RU"/>
        </w:rPr>
      </w:pPr>
      <w:r w:rsidRPr="00B93C4A">
        <w:rPr>
          <w:b/>
          <w:bCs/>
          <w:iCs/>
          <w:sz w:val="28"/>
          <w:szCs w:val="28"/>
          <w:lang w:val="ru-RU"/>
        </w:rPr>
        <w:t>Особенности детей с тяжелым нарушением речи</w:t>
      </w:r>
    </w:p>
    <w:p w:rsidR="004D78E0" w:rsidRPr="00B93C4A" w:rsidRDefault="004D78E0" w:rsidP="004D78E0">
      <w:pPr>
        <w:numPr>
          <w:ilvl w:val="0"/>
          <w:numId w:val="7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Ограничение словарного запаса;</w:t>
      </w:r>
    </w:p>
    <w:p w:rsidR="004D78E0" w:rsidRPr="00B93C4A" w:rsidRDefault="004D78E0" w:rsidP="004D78E0">
      <w:pPr>
        <w:numPr>
          <w:ilvl w:val="0"/>
          <w:numId w:val="7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Значительные трудности в овладении связной речи;</w:t>
      </w:r>
    </w:p>
    <w:p w:rsidR="004D78E0" w:rsidRPr="00B93C4A" w:rsidRDefault="004D78E0" w:rsidP="004D78E0">
      <w:pPr>
        <w:numPr>
          <w:ilvl w:val="0"/>
          <w:numId w:val="7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Недостаточная устойчивость и распределение внимания;</w:t>
      </w:r>
    </w:p>
    <w:p w:rsidR="004D78E0" w:rsidRPr="00B93C4A" w:rsidRDefault="004D78E0" w:rsidP="004D78E0">
      <w:pPr>
        <w:numPr>
          <w:ilvl w:val="0"/>
          <w:numId w:val="7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Снижение вербальной памяти, продуктивности запоминания;</w:t>
      </w:r>
    </w:p>
    <w:p w:rsidR="004D78E0" w:rsidRPr="00B93C4A" w:rsidRDefault="004D78E0" w:rsidP="004D78E0">
      <w:pPr>
        <w:numPr>
          <w:ilvl w:val="0"/>
          <w:numId w:val="7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Отставание в развитии словесно-логического мышления, в овладении анализом и синтезом, сравнением и обобщением;</w:t>
      </w:r>
    </w:p>
    <w:p w:rsidR="004D78E0" w:rsidRPr="00B93C4A" w:rsidRDefault="004D78E0" w:rsidP="004D78E0">
      <w:pPr>
        <w:numPr>
          <w:ilvl w:val="0"/>
          <w:numId w:val="7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Часто бывают тревожными, раздражительными, необщительными, конфликтными;</w:t>
      </w:r>
    </w:p>
    <w:p w:rsidR="004D78E0" w:rsidRPr="00B93C4A" w:rsidRDefault="004D78E0" w:rsidP="004D78E0">
      <w:pPr>
        <w:numPr>
          <w:ilvl w:val="0"/>
          <w:numId w:val="7"/>
        </w:numPr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Обидчивы, ранимы, испытывают страхи, чувство угнетенности, </w:t>
      </w:r>
      <w:r w:rsidR="00B93C4A" w:rsidRPr="00B93C4A">
        <w:rPr>
          <w:bCs/>
          <w:iCs/>
          <w:sz w:val="28"/>
          <w:szCs w:val="28"/>
          <w:lang w:val="ru-RU"/>
        </w:rPr>
        <w:t>состояние дискомфорта</w:t>
      </w:r>
      <w:r w:rsidRPr="00B93C4A">
        <w:rPr>
          <w:bCs/>
          <w:iCs/>
          <w:sz w:val="28"/>
          <w:szCs w:val="28"/>
          <w:lang w:val="ru-RU"/>
        </w:rPr>
        <w:t>.</w:t>
      </w:r>
    </w:p>
    <w:p w:rsidR="004D78E0" w:rsidRPr="00B93C4A" w:rsidRDefault="004D78E0" w:rsidP="004D78E0">
      <w:pPr>
        <w:ind w:left="720"/>
        <w:jc w:val="both"/>
        <w:rPr>
          <w:b/>
          <w:bCs/>
          <w:i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Отличительной особенностью речевой группы является наличие </w:t>
      </w:r>
      <w:r w:rsidRPr="00B93C4A">
        <w:rPr>
          <w:b/>
          <w:bCs/>
          <w:i/>
          <w:iCs/>
          <w:sz w:val="28"/>
          <w:szCs w:val="28"/>
          <w:lang w:val="ru-RU"/>
        </w:rPr>
        <w:t>речевого уголка.</w:t>
      </w:r>
    </w:p>
    <w:p w:rsidR="00B93C4A" w:rsidRDefault="00B93C4A" w:rsidP="004D78E0">
      <w:pPr>
        <w:pStyle w:val="4"/>
        <w:jc w:val="center"/>
        <w:rPr>
          <w:rFonts w:ascii="Times New Roman" w:hAnsi="Times New Roman"/>
          <w:lang w:val="ru-RU"/>
        </w:rPr>
      </w:pPr>
    </w:p>
    <w:p w:rsidR="004D78E0" w:rsidRPr="00B93C4A" w:rsidRDefault="004D78E0" w:rsidP="004D78E0">
      <w:pPr>
        <w:pStyle w:val="4"/>
        <w:jc w:val="center"/>
        <w:rPr>
          <w:rFonts w:ascii="Times New Roman" w:hAnsi="Times New Roman"/>
          <w:lang w:val="ru-RU"/>
        </w:rPr>
      </w:pPr>
      <w:r w:rsidRPr="00B93C4A">
        <w:rPr>
          <w:rFonts w:ascii="Times New Roman" w:hAnsi="Times New Roman"/>
          <w:lang w:val="ru-RU"/>
        </w:rPr>
        <w:t>Организация речевого уголка в логопедической группе</w:t>
      </w:r>
    </w:p>
    <w:p w:rsidR="004D78E0" w:rsidRPr="00B93C4A" w:rsidRDefault="004D78E0" w:rsidP="004D78E0">
      <w:pPr>
        <w:ind w:left="1440" w:hanging="1440"/>
        <w:jc w:val="center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 xml:space="preserve">(по материалам журнала «Дошкольная педагогика» август 2010 г. </w:t>
      </w:r>
    </w:p>
    <w:p w:rsidR="004D78E0" w:rsidRPr="00B93C4A" w:rsidRDefault="004D78E0" w:rsidP="004D78E0">
      <w:pPr>
        <w:ind w:left="1440" w:hanging="1440"/>
        <w:jc w:val="center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статья И.В. Скосыревой, В.И. Матвеевой, Н.В. Лобановой)</w:t>
      </w:r>
    </w:p>
    <w:p w:rsidR="004D78E0" w:rsidRPr="00B93C4A" w:rsidRDefault="004D78E0" w:rsidP="004D78E0">
      <w:pPr>
        <w:ind w:left="1440" w:hanging="1440"/>
        <w:jc w:val="center"/>
        <w:rPr>
          <w:sz w:val="28"/>
          <w:szCs w:val="28"/>
          <w:lang w:val="ru-RU"/>
        </w:rPr>
      </w:pPr>
    </w:p>
    <w:p w:rsidR="004D78E0" w:rsidRPr="00B93C4A" w:rsidRDefault="004D78E0" w:rsidP="004D78E0">
      <w:pPr>
        <w:ind w:left="2342" w:hanging="2342"/>
        <w:rPr>
          <w:sz w:val="28"/>
          <w:szCs w:val="28"/>
          <w:lang w:val="ru-RU"/>
        </w:rPr>
      </w:pPr>
      <w:r w:rsidRPr="00B93C4A">
        <w:rPr>
          <w:b/>
          <w:bCs/>
          <w:i/>
          <w:iCs/>
          <w:sz w:val="28"/>
          <w:szCs w:val="28"/>
          <w:lang w:val="ru-RU"/>
        </w:rPr>
        <w:t>Речевой уголок</w:t>
      </w:r>
      <w:r w:rsidRPr="00B93C4A">
        <w:rPr>
          <w:sz w:val="28"/>
          <w:szCs w:val="28"/>
          <w:lang w:val="ru-RU"/>
        </w:rPr>
        <w:t xml:space="preserve"> –   </w:t>
      </w:r>
      <w:r w:rsidRPr="00B93C4A">
        <w:rPr>
          <w:sz w:val="28"/>
          <w:szCs w:val="28"/>
          <w:lang w:val="ru-RU"/>
        </w:rPr>
        <w:tab/>
        <w:t xml:space="preserve">специально оборудованное пространство для </w:t>
      </w:r>
      <w:r w:rsidR="00B93C4A" w:rsidRPr="00B93C4A">
        <w:rPr>
          <w:sz w:val="28"/>
          <w:szCs w:val="28"/>
          <w:lang w:val="ru-RU"/>
        </w:rPr>
        <w:t>индивидуальной коррекционной</w:t>
      </w:r>
      <w:r w:rsidRPr="00B93C4A">
        <w:rPr>
          <w:sz w:val="28"/>
          <w:szCs w:val="28"/>
          <w:lang w:val="ru-RU"/>
        </w:rPr>
        <w:t xml:space="preserve"> работы, а также игр поодиночке и небольшими подгруппами.</w:t>
      </w:r>
    </w:p>
    <w:p w:rsidR="004D78E0" w:rsidRPr="00B93C4A" w:rsidRDefault="004D78E0" w:rsidP="004D78E0">
      <w:pPr>
        <w:ind w:left="2340" w:hanging="2340"/>
        <w:jc w:val="both"/>
        <w:rPr>
          <w:b/>
          <w:bCs/>
          <w:sz w:val="28"/>
          <w:szCs w:val="28"/>
          <w:lang w:val="ru-RU"/>
        </w:rPr>
      </w:pPr>
      <w:r w:rsidRPr="00B93C4A">
        <w:rPr>
          <w:b/>
          <w:bCs/>
          <w:sz w:val="28"/>
          <w:szCs w:val="28"/>
          <w:lang w:val="ru-RU"/>
        </w:rPr>
        <w:t xml:space="preserve">Оборудование:          </w:t>
      </w:r>
      <w:r w:rsidRPr="00B93C4A">
        <w:rPr>
          <w:b/>
          <w:bCs/>
          <w:sz w:val="28"/>
          <w:szCs w:val="28"/>
          <w:lang w:val="ru-RU"/>
        </w:rPr>
        <w:tab/>
      </w:r>
    </w:p>
    <w:p w:rsidR="004D78E0" w:rsidRPr="00B93C4A" w:rsidRDefault="00B93C4A" w:rsidP="004D78E0">
      <w:pPr>
        <w:numPr>
          <w:ilvl w:val="0"/>
          <w:numId w:val="8"/>
        </w:numPr>
        <w:tabs>
          <w:tab w:val="clear" w:pos="720"/>
          <w:tab w:val="num" w:pos="2340"/>
        </w:tabs>
        <w:ind w:left="2340"/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стеллажи, расположенные</w:t>
      </w:r>
      <w:r w:rsidR="004D78E0" w:rsidRPr="00B93C4A">
        <w:rPr>
          <w:sz w:val="28"/>
          <w:szCs w:val="28"/>
          <w:lang w:val="ru-RU"/>
        </w:rPr>
        <w:t xml:space="preserve"> на разном </w:t>
      </w:r>
      <w:r w:rsidRPr="00B93C4A">
        <w:rPr>
          <w:sz w:val="28"/>
          <w:szCs w:val="28"/>
          <w:lang w:val="ru-RU"/>
        </w:rPr>
        <w:t>уровне (</w:t>
      </w:r>
      <w:r w:rsidR="004D78E0" w:rsidRPr="00B93C4A">
        <w:rPr>
          <w:sz w:val="28"/>
          <w:szCs w:val="28"/>
          <w:lang w:val="ru-RU"/>
        </w:rPr>
        <w:t>или полки, пеналы. этажерки и т.п.)</w:t>
      </w:r>
    </w:p>
    <w:p w:rsidR="004D78E0" w:rsidRPr="00B93C4A" w:rsidRDefault="004D78E0" w:rsidP="004D78E0">
      <w:pPr>
        <w:numPr>
          <w:ilvl w:val="0"/>
          <w:numId w:val="8"/>
        </w:numPr>
        <w:tabs>
          <w:tab w:val="clear" w:pos="720"/>
          <w:tab w:val="num" w:pos="2340"/>
        </w:tabs>
        <w:ind w:left="2340"/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стол, стул</w:t>
      </w:r>
    </w:p>
    <w:p w:rsidR="004D78E0" w:rsidRPr="00B93C4A" w:rsidRDefault="004D78E0" w:rsidP="004D78E0">
      <w:pPr>
        <w:numPr>
          <w:ilvl w:val="0"/>
          <w:numId w:val="8"/>
        </w:numPr>
        <w:tabs>
          <w:tab w:val="clear" w:pos="720"/>
          <w:tab w:val="num" w:pos="2340"/>
        </w:tabs>
        <w:ind w:left="2340"/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большое зеркало (или несколько маленьких)</w:t>
      </w:r>
    </w:p>
    <w:p w:rsidR="004D78E0" w:rsidRPr="00B93C4A" w:rsidRDefault="004D78E0" w:rsidP="004D78E0">
      <w:pPr>
        <w:numPr>
          <w:ilvl w:val="0"/>
          <w:numId w:val="8"/>
        </w:numPr>
        <w:tabs>
          <w:tab w:val="clear" w:pos="720"/>
          <w:tab w:val="num" w:pos="2340"/>
        </w:tabs>
        <w:ind w:left="2340"/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 xml:space="preserve">игровой, дидактический и наглядный материал, стимулирующий речевую   деятельность и </w:t>
      </w:r>
      <w:r w:rsidR="00B93C4A" w:rsidRPr="00B93C4A">
        <w:rPr>
          <w:sz w:val="28"/>
          <w:szCs w:val="28"/>
          <w:lang w:val="ru-RU"/>
        </w:rPr>
        <w:t>речевое общение</w:t>
      </w:r>
      <w:r w:rsidRPr="00B93C4A">
        <w:rPr>
          <w:sz w:val="28"/>
          <w:szCs w:val="28"/>
          <w:lang w:val="ru-RU"/>
        </w:rPr>
        <w:t xml:space="preserve"> детей</w:t>
      </w:r>
    </w:p>
    <w:p w:rsidR="004D78E0" w:rsidRPr="00B93C4A" w:rsidRDefault="004D78E0" w:rsidP="004D78E0">
      <w:pPr>
        <w:jc w:val="both"/>
        <w:rPr>
          <w:sz w:val="28"/>
          <w:szCs w:val="28"/>
          <w:lang w:val="ru-RU"/>
        </w:rPr>
      </w:pPr>
    </w:p>
    <w:p w:rsidR="004D78E0" w:rsidRPr="00B93C4A" w:rsidRDefault="004D78E0" w:rsidP="004D78E0">
      <w:p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 xml:space="preserve">При    подборе   материала для   речевого уголка необходимо </w:t>
      </w:r>
      <w:r w:rsidR="00B93C4A" w:rsidRPr="00B93C4A">
        <w:rPr>
          <w:sz w:val="28"/>
          <w:szCs w:val="28"/>
          <w:lang w:val="ru-RU"/>
        </w:rPr>
        <w:t>учитывать следующее</w:t>
      </w:r>
      <w:r w:rsidRPr="00B93C4A">
        <w:rPr>
          <w:sz w:val="28"/>
          <w:szCs w:val="28"/>
          <w:lang w:val="ru-RU"/>
        </w:rPr>
        <w:t>:</w:t>
      </w:r>
    </w:p>
    <w:p w:rsidR="004D78E0" w:rsidRPr="00B93C4A" w:rsidRDefault="004D78E0" w:rsidP="004D78E0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 xml:space="preserve">наполняемость </w:t>
      </w:r>
      <w:r w:rsidR="00B93C4A" w:rsidRPr="00B93C4A">
        <w:rPr>
          <w:sz w:val="28"/>
          <w:szCs w:val="28"/>
          <w:lang w:val="ru-RU"/>
        </w:rPr>
        <w:t>уголка</w:t>
      </w:r>
      <w:r w:rsidR="00B93C4A">
        <w:rPr>
          <w:sz w:val="28"/>
          <w:szCs w:val="28"/>
          <w:lang w:val="ru-RU"/>
        </w:rPr>
        <w:t>;</w:t>
      </w:r>
    </w:p>
    <w:p w:rsidR="004D78E0" w:rsidRPr="00B93C4A" w:rsidRDefault="004D78E0" w:rsidP="004D78E0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разнообразие материалов;</w:t>
      </w:r>
    </w:p>
    <w:p w:rsidR="004D78E0" w:rsidRPr="00B93C4A" w:rsidRDefault="004D78E0" w:rsidP="004D78E0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 xml:space="preserve">возрастные и индивидуальные особенности детей, </w:t>
      </w:r>
      <w:r w:rsidR="00B93C4A" w:rsidRPr="00B93C4A">
        <w:rPr>
          <w:sz w:val="28"/>
          <w:szCs w:val="28"/>
          <w:lang w:val="ru-RU"/>
        </w:rPr>
        <w:t>структура речевых</w:t>
      </w:r>
      <w:r w:rsidRPr="00B93C4A">
        <w:rPr>
          <w:sz w:val="28"/>
          <w:szCs w:val="28"/>
          <w:lang w:val="ru-RU"/>
        </w:rPr>
        <w:t xml:space="preserve"> нарушений;</w:t>
      </w:r>
    </w:p>
    <w:p w:rsidR="004D78E0" w:rsidRPr="00B93C4A" w:rsidRDefault="004D78E0" w:rsidP="004D78E0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доступность;</w:t>
      </w:r>
    </w:p>
    <w:p w:rsidR="004D78E0" w:rsidRPr="00B93C4A" w:rsidRDefault="004D78E0" w:rsidP="004D78E0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системность;</w:t>
      </w:r>
    </w:p>
    <w:p w:rsidR="004D78E0" w:rsidRPr="00B93C4A" w:rsidRDefault="004D78E0" w:rsidP="004D78E0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эстетика оформления;</w:t>
      </w:r>
    </w:p>
    <w:p w:rsidR="004D78E0" w:rsidRPr="00B93C4A" w:rsidRDefault="00B93C4A" w:rsidP="004D78E0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ведущая игрушка</w:t>
      </w:r>
      <w:r w:rsidR="004D78E0" w:rsidRPr="00B93C4A">
        <w:rPr>
          <w:sz w:val="28"/>
          <w:szCs w:val="28"/>
          <w:lang w:val="ru-RU"/>
        </w:rPr>
        <w:t xml:space="preserve"> («хозяйка» коррекционного уголка);</w:t>
      </w:r>
    </w:p>
    <w:p w:rsidR="004D78E0" w:rsidRPr="00B93C4A" w:rsidRDefault="004D78E0" w:rsidP="004D78E0">
      <w:pPr>
        <w:jc w:val="both"/>
        <w:rPr>
          <w:sz w:val="28"/>
          <w:szCs w:val="28"/>
          <w:lang w:val="ru-RU"/>
        </w:rPr>
      </w:pPr>
    </w:p>
    <w:p w:rsidR="004D78E0" w:rsidRPr="00B93C4A" w:rsidRDefault="004D78E0" w:rsidP="004D78E0">
      <w:p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В основу речевого уголка входит игровой и дидактический материал, направленные на развитие:</w:t>
      </w:r>
    </w:p>
    <w:p w:rsidR="004D78E0" w:rsidRPr="00B93C4A" w:rsidRDefault="004D78E0" w:rsidP="004D78E0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фонематического слуха;</w:t>
      </w:r>
    </w:p>
    <w:p w:rsidR="004D78E0" w:rsidRPr="00B93C4A" w:rsidRDefault="004D78E0" w:rsidP="004D78E0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дыхания;</w:t>
      </w:r>
    </w:p>
    <w:p w:rsidR="004D78E0" w:rsidRPr="00B93C4A" w:rsidRDefault="004D78E0" w:rsidP="004D78E0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артикуляционной моторики;</w:t>
      </w:r>
    </w:p>
    <w:p w:rsidR="004D78E0" w:rsidRPr="00B93C4A" w:rsidRDefault="004D78E0" w:rsidP="004D78E0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правильного звукопроизношения;</w:t>
      </w:r>
    </w:p>
    <w:p w:rsidR="004D78E0" w:rsidRPr="00B93C4A" w:rsidRDefault="004D78E0" w:rsidP="004D78E0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словаря;</w:t>
      </w:r>
    </w:p>
    <w:p w:rsidR="004D78E0" w:rsidRPr="00B93C4A" w:rsidRDefault="004D78E0" w:rsidP="004D78E0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фразовой речи;</w:t>
      </w:r>
    </w:p>
    <w:p w:rsidR="004D78E0" w:rsidRPr="00B93C4A" w:rsidRDefault="004D78E0" w:rsidP="004D78E0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мелкой моторики пальцев рук;</w:t>
      </w:r>
    </w:p>
    <w:p w:rsidR="004D78E0" w:rsidRPr="00B93C4A" w:rsidRDefault="004D78E0" w:rsidP="004D78E0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 xml:space="preserve">звукового анализа и синтеза слогов </w:t>
      </w:r>
      <w:r w:rsidR="00B93C4A" w:rsidRPr="00B93C4A">
        <w:rPr>
          <w:sz w:val="28"/>
          <w:szCs w:val="28"/>
          <w:lang w:val="ru-RU"/>
        </w:rPr>
        <w:t>и слов</w:t>
      </w:r>
      <w:r w:rsidRPr="00B93C4A">
        <w:rPr>
          <w:sz w:val="28"/>
          <w:szCs w:val="28"/>
          <w:lang w:val="ru-RU"/>
        </w:rPr>
        <w:t>.</w:t>
      </w:r>
    </w:p>
    <w:p w:rsidR="00B93C4A" w:rsidRDefault="00B93C4A" w:rsidP="004D78E0">
      <w:pPr>
        <w:ind w:firstLine="360"/>
        <w:jc w:val="center"/>
        <w:rPr>
          <w:b/>
          <w:bCs/>
          <w:sz w:val="28"/>
          <w:szCs w:val="28"/>
          <w:lang w:val="ru-RU"/>
        </w:rPr>
      </w:pPr>
    </w:p>
    <w:p w:rsidR="004D78E0" w:rsidRPr="00B93C4A" w:rsidRDefault="004D78E0" w:rsidP="004D78E0">
      <w:pPr>
        <w:ind w:firstLine="360"/>
        <w:jc w:val="center"/>
        <w:rPr>
          <w:b/>
          <w:bCs/>
          <w:sz w:val="28"/>
          <w:szCs w:val="28"/>
          <w:lang w:val="ru-RU"/>
        </w:rPr>
      </w:pPr>
      <w:r w:rsidRPr="00B93C4A">
        <w:rPr>
          <w:b/>
          <w:bCs/>
          <w:sz w:val="28"/>
          <w:szCs w:val="28"/>
          <w:lang w:val="ru-RU"/>
        </w:rPr>
        <w:t xml:space="preserve">Коррекционные задачи, стоящие перед воспитателем </w:t>
      </w:r>
      <w:r w:rsidR="00B93C4A">
        <w:rPr>
          <w:b/>
          <w:bCs/>
          <w:sz w:val="28"/>
          <w:szCs w:val="28"/>
          <w:lang w:val="ru-RU"/>
        </w:rPr>
        <w:t xml:space="preserve">                            </w:t>
      </w:r>
      <w:r w:rsidRPr="00B93C4A">
        <w:rPr>
          <w:b/>
          <w:bCs/>
          <w:sz w:val="28"/>
          <w:szCs w:val="28"/>
          <w:lang w:val="ru-RU"/>
        </w:rPr>
        <w:t>логопедической группы.</w:t>
      </w:r>
    </w:p>
    <w:p w:rsidR="004D78E0" w:rsidRPr="00B93C4A" w:rsidRDefault="004D78E0" w:rsidP="004D78E0">
      <w:pPr>
        <w:ind w:firstLine="360"/>
        <w:jc w:val="center"/>
        <w:rPr>
          <w:b/>
          <w:bCs/>
          <w:sz w:val="28"/>
          <w:szCs w:val="28"/>
          <w:lang w:val="ru-RU"/>
        </w:rPr>
      </w:pPr>
    </w:p>
    <w:p w:rsidR="004D78E0" w:rsidRPr="00B93C4A" w:rsidRDefault="004D78E0" w:rsidP="004D78E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93C4A">
        <w:rPr>
          <w:sz w:val="28"/>
          <w:szCs w:val="28"/>
        </w:rPr>
        <w:t>Постоянное совершенствование артикуляционной, тонкой и общей моторики.</w:t>
      </w:r>
    </w:p>
    <w:p w:rsidR="004D78E0" w:rsidRPr="00B93C4A" w:rsidRDefault="004D78E0" w:rsidP="004D78E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93C4A">
        <w:rPr>
          <w:sz w:val="28"/>
          <w:szCs w:val="28"/>
        </w:rPr>
        <w:t>Развитие речевого дыхания.</w:t>
      </w:r>
    </w:p>
    <w:p w:rsidR="004D78E0" w:rsidRPr="00B93C4A" w:rsidRDefault="004D78E0" w:rsidP="004D78E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93C4A">
        <w:rPr>
          <w:sz w:val="28"/>
          <w:szCs w:val="28"/>
        </w:rPr>
        <w:lastRenderedPageBreak/>
        <w:t>Закрепление произношения поставленных логопедом звуков и речевых навыков.</w:t>
      </w:r>
    </w:p>
    <w:p w:rsidR="004D78E0" w:rsidRPr="00B93C4A" w:rsidRDefault="004D78E0" w:rsidP="004D78E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93C4A">
        <w:rPr>
          <w:sz w:val="28"/>
          <w:szCs w:val="28"/>
        </w:rPr>
        <w:t>Целенаправленная активизация отработанной лексики.</w:t>
      </w:r>
    </w:p>
    <w:p w:rsidR="004D78E0" w:rsidRPr="00B93C4A" w:rsidRDefault="004D78E0" w:rsidP="004D78E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93C4A">
        <w:rPr>
          <w:sz w:val="28"/>
          <w:szCs w:val="28"/>
        </w:rPr>
        <w:t>Упражнение в правильном употреблении сформированных грамматических категорий.</w:t>
      </w:r>
    </w:p>
    <w:p w:rsidR="004D78E0" w:rsidRPr="00B93C4A" w:rsidRDefault="004D78E0" w:rsidP="004D78E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93C4A">
        <w:rPr>
          <w:sz w:val="28"/>
          <w:szCs w:val="28"/>
        </w:rPr>
        <w:t>Развитие внимания, памяти, логического мышления в играх и упражнениях – процессов, тесно связанных с речью.</w:t>
      </w:r>
    </w:p>
    <w:p w:rsidR="004D78E0" w:rsidRPr="00B93C4A" w:rsidRDefault="004D78E0" w:rsidP="004D78E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93C4A">
        <w:rPr>
          <w:sz w:val="28"/>
          <w:szCs w:val="28"/>
        </w:rPr>
        <w:t>Совершенствование словесно-логического мышления ребенка, как одной из функций речи.</w:t>
      </w:r>
    </w:p>
    <w:p w:rsidR="004D78E0" w:rsidRPr="00B93C4A" w:rsidRDefault="004D78E0" w:rsidP="004D78E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B93C4A">
        <w:rPr>
          <w:sz w:val="28"/>
          <w:szCs w:val="28"/>
        </w:rPr>
        <w:t>Формирование связной речи.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</w:p>
    <w:p w:rsidR="004D78E0" w:rsidRPr="00B93C4A" w:rsidRDefault="004D78E0" w:rsidP="004D78E0">
      <w:pPr>
        <w:pStyle w:val="a3"/>
        <w:ind w:left="360"/>
        <w:jc w:val="center"/>
        <w:rPr>
          <w:b/>
          <w:bCs/>
          <w:sz w:val="28"/>
          <w:szCs w:val="28"/>
        </w:rPr>
      </w:pPr>
      <w:r w:rsidRPr="00B93C4A">
        <w:rPr>
          <w:b/>
          <w:bCs/>
          <w:sz w:val="28"/>
          <w:szCs w:val="28"/>
        </w:rPr>
        <w:t>Основные направления коррекционной работы воспитателя.</w:t>
      </w:r>
    </w:p>
    <w:p w:rsidR="004D78E0" w:rsidRPr="00B93C4A" w:rsidRDefault="004D78E0" w:rsidP="004D78E0">
      <w:pPr>
        <w:pStyle w:val="a3"/>
        <w:ind w:left="360"/>
        <w:jc w:val="center"/>
        <w:rPr>
          <w:b/>
          <w:bCs/>
          <w:sz w:val="28"/>
          <w:szCs w:val="28"/>
        </w:rPr>
      </w:pPr>
    </w:p>
    <w:p w:rsidR="004D78E0" w:rsidRPr="00B93C4A" w:rsidRDefault="004D78E0" w:rsidP="004D78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B93C4A">
        <w:rPr>
          <w:b/>
          <w:bCs/>
          <w:sz w:val="28"/>
          <w:szCs w:val="28"/>
        </w:rPr>
        <w:t>Артикуляционная гимнастика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Проводить артикуляционную гимнастику следует ежедневно, чтобы двигательные навыки закреплялись, становились более прочными, уточнялись и совершенствовались основные движения органов артикуляции.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Продолжительность гимнастики составляет 3-5 минут несколько раз в день. Каждое упражнение проводится в занимательной игровой форме и повторяется 6-8 раз.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</w:p>
    <w:p w:rsidR="004D78E0" w:rsidRPr="00B93C4A" w:rsidRDefault="004D78E0" w:rsidP="004D78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B93C4A">
        <w:rPr>
          <w:b/>
          <w:bCs/>
          <w:sz w:val="28"/>
          <w:szCs w:val="28"/>
        </w:rPr>
        <w:t>Дыхательная гимнастика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Развитие речевого дыхания является базой для правильного развития не только звукопроизношения, но и всей речи в целом. Выполнение дыхательных упражнений не только влияет на формирование правильного речевого дыхания, но и способствует профилактике заболеваний ЛОР-органов, которые часто становятся причиной нарушения звукопроизношения.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Полезно ежедневно выполнять с воспитанниками (в зависимости от возраста, от 3 до 6 минут) дыхательные упражнения и игры:</w:t>
      </w:r>
    </w:p>
    <w:p w:rsidR="004D78E0" w:rsidRPr="00B93C4A" w:rsidRDefault="004D78E0" w:rsidP="004D78E0">
      <w:pPr>
        <w:pStyle w:val="a3"/>
        <w:numPr>
          <w:ilvl w:val="1"/>
          <w:numId w:val="13"/>
        </w:numPr>
        <w:rPr>
          <w:sz w:val="28"/>
          <w:szCs w:val="28"/>
        </w:rPr>
      </w:pPr>
      <w:r w:rsidRPr="00B93C4A">
        <w:rPr>
          <w:sz w:val="28"/>
          <w:szCs w:val="28"/>
        </w:rPr>
        <w:t xml:space="preserve">дуть на легкие шарики, бумажные полоски; играть на </w:t>
      </w:r>
      <w:proofErr w:type="spellStart"/>
      <w:r w:rsidRPr="00B93C4A">
        <w:rPr>
          <w:sz w:val="28"/>
          <w:szCs w:val="28"/>
        </w:rPr>
        <w:t>дтских</w:t>
      </w:r>
      <w:proofErr w:type="spellEnd"/>
      <w:r w:rsidRPr="00B93C4A">
        <w:rPr>
          <w:sz w:val="28"/>
          <w:szCs w:val="28"/>
        </w:rPr>
        <w:t xml:space="preserve"> музыкальных духовых инструментах;</w:t>
      </w:r>
    </w:p>
    <w:p w:rsidR="004D78E0" w:rsidRPr="00B93C4A" w:rsidRDefault="004D78E0" w:rsidP="004D78E0">
      <w:pPr>
        <w:pStyle w:val="a3"/>
        <w:numPr>
          <w:ilvl w:val="1"/>
          <w:numId w:val="13"/>
        </w:numPr>
        <w:rPr>
          <w:sz w:val="28"/>
          <w:szCs w:val="28"/>
        </w:rPr>
      </w:pPr>
      <w:r w:rsidRPr="00B93C4A">
        <w:rPr>
          <w:sz w:val="28"/>
          <w:szCs w:val="28"/>
        </w:rPr>
        <w:t>дуть на привязанные к ниточке ватные шарики, разноцветные картонные и бумажные фигурки;</w:t>
      </w:r>
    </w:p>
    <w:p w:rsidR="004D78E0" w:rsidRPr="00B93C4A" w:rsidRDefault="004D78E0" w:rsidP="004D78E0">
      <w:pPr>
        <w:pStyle w:val="a3"/>
        <w:numPr>
          <w:ilvl w:val="1"/>
          <w:numId w:val="13"/>
        </w:numPr>
        <w:rPr>
          <w:sz w:val="28"/>
          <w:szCs w:val="28"/>
        </w:rPr>
      </w:pPr>
      <w:r w:rsidRPr="00B93C4A">
        <w:rPr>
          <w:sz w:val="28"/>
          <w:szCs w:val="28"/>
        </w:rPr>
        <w:t>надувать воздушные шарики, пускать мыльные пузыри;</w:t>
      </w:r>
    </w:p>
    <w:p w:rsidR="004D78E0" w:rsidRPr="00B93C4A" w:rsidRDefault="004D78E0" w:rsidP="004D78E0">
      <w:pPr>
        <w:pStyle w:val="a3"/>
        <w:numPr>
          <w:ilvl w:val="1"/>
          <w:numId w:val="13"/>
        </w:numPr>
        <w:rPr>
          <w:sz w:val="28"/>
          <w:szCs w:val="28"/>
        </w:rPr>
      </w:pPr>
      <w:r w:rsidRPr="00B93C4A">
        <w:rPr>
          <w:sz w:val="28"/>
          <w:szCs w:val="28"/>
        </w:rPr>
        <w:t>сдувать со стола ватные или бумажные пушинки в определенном направлении (игра в «Футбол»);</w:t>
      </w:r>
    </w:p>
    <w:p w:rsidR="004D78E0" w:rsidRPr="00B93C4A" w:rsidRDefault="004D78E0" w:rsidP="004D78E0">
      <w:pPr>
        <w:pStyle w:val="a3"/>
        <w:numPr>
          <w:ilvl w:val="1"/>
          <w:numId w:val="13"/>
        </w:numPr>
        <w:rPr>
          <w:sz w:val="28"/>
          <w:szCs w:val="28"/>
        </w:rPr>
      </w:pPr>
      <w:r w:rsidRPr="00B93C4A">
        <w:rPr>
          <w:sz w:val="28"/>
          <w:szCs w:val="28"/>
        </w:rPr>
        <w:t>дуть вверх, не давая упасть вниз пушинке, ватке, воздушному шарику и т.д.</w:t>
      </w:r>
    </w:p>
    <w:p w:rsidR="004D78E0" w:rsidRPr="00B93C4A" w:rsidRDefault="004D78E0" w:rsidP="004D78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B93C4A">
        <w:rPr>
          <w:b/>
          <w:bCs/>
          <w:sz w:val="28"/>
          <w:szCs w:val="28"/>
        </w:rPr>
        <w:t>Пальчиковая гимнастика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Пальчиковая гимнастика выполняется в комплексе с артикуляционной 3-5 раз в день.</w:t>
      </w:r>
    </w:p>
    <w:p w:rsidR="004D78E0" w:rsidRPr="00B93C4A" w:rsidRDefault="00B93C4A" w:rsidP="004D78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B93C4A">
        <w:rPr>
          <w:b/>
          <w:bCs/>
          <w:sz w:val="28"/>
          <w:szCs w:val="28"/>
        </w:rPr>
        <w:t>Корригирующая</w:t>
      </w:r>
      <w:r w:rsidR="004D78E0" w:rsidRPr="00B93C4A">
        <w:rPr>
          <w:b/>
          <w:bCs/>
          <w:sz w:val="28"/>
          <w:szCs w:val="28"/>
        </w:rPr>
        <w:t xml:space="preserve"> </w:t>
      </w:r>
      <w:r w:rsidRPr="00B93C4A">
        <w:rPr>
          <w:b/>
          <w:bCs/>
          <w:sz w:val="28"/>
          <w:szCs w:val="28"/>
        </w:rPr>
        <w:t>мини гимнастика</w:t>
      </w:r>
    </w:p>
    <w:p w:rsidR="004D78E0" w:rsidRPr="00B93C4A" w:rsidRDefault="00B93C4A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Корригирующая</w:t>
      </w:r>
      <w:r w:rsidR="004D78E0" w:rsidRPr="00B93C4A">
        <w:rPr>
          <w:sz w:val="28"/>
          <w:szCs w:val="28"/>
        </w:rPr>
        <w:t xml:space="preserve"> </w:t>
      </w:r>
      <w:r w:rsidRPr="00B93C4A">
        <w:rPr>
          <w:sz w:val="28"/>
          <w:szCs w:val="28"/>
        </w:rPr>
        <w:t>мини гимнастика</w:t>
      </w:r>
      <w:r w:rsidR="004D78E0" w:rsidRPr="00B93C4A">
        <w:rPr>
          <w:sz w:val="28"/>
          <w:szCs w:val="28"/>
        </w:rPr>
        <w:t xml:space="preserve"> для профилактики нарушений осанки и стопы выполняется ежедневно после сна.</w:t>
      </w:r>
    </w:p>
    <w:p w:rsidR="004D78E0" w:rsidRPr="00B93C4A" w:rsidRDefault="004D78E0" w:rsidP="004D78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B93C4A">
        <w:rPr>
          <w:b/>
          <w:bCs/>
          <w:sz w:val="28"/>
          <w:szCs w:val="28"/>
        </w:rPr>
        <w:t>Индивидуальная работа по заданию учителя-логопеда.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 xml:space="preserve">Воспитатель проводит по второй половине дня, иногда в утренний отрезок времени. На вечернюю логопедическую работу берется 4-5 детей. Логопед дает </w:t>
      </w:r>
      <w:r w:rsidRPr="00B93C4A">
        <w:rPr>
          <w:sz w:val="28"/>
          <w:szCs w:val="28"/>
        </w:rPr>
        <w:lastRenderedPageBreak/>
        <w:t>задание для индивидуальной работы воспитателя с детьми и отражает либо в плане воспитателя, либо в тетради связи логопеда и воспитателя.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Содержание данных занятий определено программой:</w:t>
      </w:r>
    </w:p>
    <w:p w:rsidR="004D78E0" w:rsidRPr="00B93C4A" w:rsidRDefault="004D78E0" w:rsidP="004D78E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B93C4A">
        <w:rPr>
          <w:sz w:val="28"/>
          <w:szCs w:val="28"/>
        </w:rPr>
        <w:t>Закрепление хорошо поставленных звуков (проговаривание слогов, слов, предложений на закрепляемый звук);</w:t>
      </w:r>
    </w:p>
    <w:p w:rsidR="004D78E0" w:rsidRPr="00B93C4A" w:rsidRDefault="004D78E0" w:rsidP="004D78E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B93C4A">
        <w:rPr>
          <w:sz w:val="28"/>
          <w:szCs w:val="28"/>
        </w:rPr>
        <w:t>Повторение скороговорок, коротких рассказов, стихов;</w:t>
      </w:r>
    </w:p>
    <w:p w:rsidR="004D78E0" w:rsidRPr="00B93C4A" w:rsidRDefault="004D78E0" w:rsidP="004D78E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B93C4A">
        <w:rPr>
          <w:sz w:val="28"/>
          <w:szCs w:val="28"/>
        </w:rPr>
        <w:t>Упражнение в звуко-слоговом анализе и синтезе;</w:t>
      </w:r>
    </w:p>
    <w:p w:rsidR="004D78E0" w:rsidRPr="00B93C4A" w:rsidRDefault="004D78E0" w:rsidP="004D78E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B93C4A">
        <w:rPr>
          <w:sz w:val="28"/>
          <w:szCs w:val="28"/>
        </w:rPr>
        <w:t>Повторение лексико-грамматических упражнений;</w:t>
      </w:r>
    </w:p>
    <w:p w:rsidR="004D78E0" w:rsidRPr="00B93C4A" w:rsidRDefault="004D78E0" w:rsidP="004D78E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B93C4A">
        <w:rPr>
          <w:sz w:val="28"/>
          <w:szCs w:val="28"/>
        </w:rPr>
        <w:t>Упражнения на развитие внимания, памяти, мышления.</w:t>
      </w:r>
    </w:p>
    <w:p w:rsidR="004D78E0" w:rsidRPr="00B93C4A" w:rsidRDefault="004D78E0" w:rsidP="004D78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B93C4A">
        <w:rPr>
          <w:b/>
          <w:bCs/>
          <w:sz w:val="28"/>
          <w:szCs w:val="28"/>
        </w:rPr>
        <w:t>Занятия по программе ДОУ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Отличительной особенностью занятий в логопедической группе является то, что кроме образовательных и воспитательных задач перед ним стоят и коррекционные задачи, непосредственно связанные с темой каждого занятия.</w:t>
      </w:r>
    </w:p>
    <w:p w:rsidR="004D78E0" w:rsidRPr="00B93C4A" w:rsidRDefault="004D78E0" w:rsidP="004D78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B93C4A">
        <w:rPr>
          <w:b/>
          <w:bCs/>
          <w:sz w:val="28"/>
          <w:szCs w:val="28"/>
        </w:rPr>
        <w:t>Коррекционная работа вне занятий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Проводится во время режимных моментов, самообслуживания, хозяйственно-бытового труда, труда на природе, на прогулке, экскурсии, в играх и развлечениях.</w:t>
      </w:r>
    </w:p>
    <w:p w:rsidR="004D78E0" w:rsidRPr="00B93C4A" w:rsidRDefault="004D78E0" w:rsidP="004D78E0">
      <w:pPr>
        <w:pStyle w:val="a3"/>
        <w:ind w:left="360"/>
        <w:rPr>
          <w:sz w:val="28"/>
          <w:szCs w:val="28"/>
        </w:rPr>
      </w:pPr>
      <w:r w:rsidRPr="00B93C4A">
        <w:rPr>
          <w:sz w:val="28"/>
          <w:szCs w:val="28"/>
        </w:rPr>
        <w:t>Особая значимость этой работы в том, что она предоставляет возможность широкой практики свободного речевого общения детей и закрепления речевых навыков в повседневной жизни и деятельности детей.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</w:p>
    <w:p w:rsidR="004D78E0" w:rsidRPr="00B93C4A" w:rsidRDefault="004D78E0" w:rsidP="004D78E0">
      <w:pPr>
        <w:ind w:firstLine="360"/>
        <w:jc w:val="both"/>
        <w:rPr>
          <w:bCs/>
          <w:iCs/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 xml:space="preserve">Попадая в пространство группы детского сада, ребенок вынужден удерживаться в рамках, заданных тем пространством и человеком, который в нем работает. </w:t>
      </w:r>
    </w:p>
    <w:p w:rsidR="004D78E0" w:rsidRPr="00B93C4A" w:rsidRDefault="004D78E0" w:rsidP="004D78E0">
      <w:pPr>
        <w:ind w:firstLine="360"/>
        <w:jc w:val="both"/>
        <w:rPr>
          <w:sz w:val="28"/>
          <w:szCs w:val="28"/>
          <w:lang w:val="ru-RU"/>
        </w:rPr>
      </w:pPr>
      <w:r w:rsidRPr="00B93C4A">
        <w:rPr>
          <w:bCs/>
          <w:iCs/>
          <w:sz w:val="28"/>
          <w:szCs w:val="28"/>
          <w:lang w:val="ru-RU"/>
        </w:rPr>
        <w:t>Важно, чтобы ребенок попадал в такое пространство, которое все время напоминало ему о себе, вмешивалось в игру детей, предоставляя тем самым множество выборов, являясь как бы питательной средой для роста и развития ребенка, осуществления больших возможностей.</w:t>
      </w:r>
      <w:r w:rsidRPr="00B93C4A">
        <w:rPr>
          <w:sz w:val="28"/>
          <w:szCs w:val="28"/>
          <w:lang w:val="ru-RU"/>
        </w:rPr>
        <w:t xml:space="preserve"> </w:t>
      </w:r>
    </w:p>
    <w:p w:rsidR="004D78E0" w:rsidRPr="00B93C4A" w:rsidRDefault="004D78E0" w:rsidP="004D78E0">
      <w:pPr>
        <w:ind w:firstLine="360"/>
        <w:jc w:val="both"/>
        <w:rPr>
          <w:sz w:val="28"/>
          <w:szCs w:val="28"/>
          <w:lang w:val="ru-RU"/>
        </w:rPr>
      </w:pPr>
      <w:r w:rsidRPr="00B93C4A">
        <w:rPr>
          <w:sz w:val="28"/>
          <w:szCs w:val="28"/>
          <w:lang w:val="ru-RU"/>
        </w:rPr>
        <w:t>Все больше детей с ОВЗ встречается в обычных массовых группах детского сада, особенно детей с нарушением речи. Какие бы дети с ОВЗ не попали в группу, зная особенности детей, можно создавать для них необходимую среду для развития, учитывая общие и специфические принципы построения РППС.</w:t>
      </w:r>
    </w:p>
    <w:p w:rsidR="004D78E0" w:rsidRPr="00B93C4A" w:rsidRDefault="004D78E0" w:rsidP="004D78E0">
      <w:pPr>
        <w:ind w:left="720"/>
        <w:jc w:val="both"/>
        <w:rPr>
          <w:bCs/>
          <w:iCs/>
          <w:sz w:val="28"/>
          <w:szCs w:val="28"/>
          <w:lang w:val="ru-RU"/>
        </w:rPr>
      </w:pPr>
    </w:p>
    <w:p w:rsidR="00A90C3D" w:rsidRPr="00B93C4A" w:rsidRDefault="00A90C3D">
      <w:pPr>
        <w:rPr>
          <w:sz w:val="28"/>
          <w:szCs w:val="28"/>
          <w:lang w:val="ru-RU"/>
        </w:rPr>
      </w:pPr>
    </w:p>
    <w:sectPr w:rsidR="00A90C3D" w:rsidRPr="00B93C4A" w:rsidSect="006D65C2">
      <w:pgSz w:w="11906" w:h="16838"/>
      <w:pgMar w:top="899" w:right="850" w:bottom="719" w:left="126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6DC"/>
    <w:multiLevelType w:val="hybridMultilevel"/>
    <w:tmpl w:val="5EBA7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624602">
      <w:start w:val="1"/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6649E"/>
    <w:multiLevelType w:val="hybridMultilevel"/>
    <w:tmpl w:val="8F6A3698"/>
    <w:lvl w:ilvl="0" w:tplc="E604B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C9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07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27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C4D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CD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A3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E2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A2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3752A8"/>
    <w:multiLevelType w:val="hybridMultilevel"/>
    <w:tmpl w:val="674A1A26"/>
    <w:lvl w:ilvl="0" w:tplc="9592A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0D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AC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2E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65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C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E6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20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06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213314"/>
    <w:multiLevelType w:val="hybridMultilevel"/>
    <w:tmpl w:val="AA7CF57A"/>
    <w:lvl w:ilvl="0" w:tplc="FAF07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07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EE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0C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CA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8F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CA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C4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22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107528"/>
    <w:multiLevelType w:val="hybridMultilevel"/>
    <w:tmpl w:val="6F08EF0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6C47EA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52FC2"/>
    <w:multiLevelType w:val="hybridMultilevel"/>
    <w:tmpl w:val="CCA8C006"/>
    <w:lvl w:ilvl="0" w:tplc="54D4B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4F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C6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AE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CF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82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4E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88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E9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2D3E0F"/>
    <w:multiLevelType w:val="hybridMultilevel"/>
    <w:tmpl w:val="0F989618"/>
    <w:lvl w:ilvl="0" w:tplc="80FEF2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46DB0"/>
    <w:multiLevelType w:val="hybridMultilevel"/>
    <w:tmpl w:val="8F869F80"/>
    <w:lvl w:ilvl="0" w:tplc="66BCA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47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32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8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E3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06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4C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6C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87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4385CDA"/>
    <w:multiLevelType w:val="hybridMultilevel"/>
    <w:tmpl w:val="B0D8C08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208E"/>
    <w:multiLevelType w:val="hybridMultilevel"/>
    <w:tmpl w:val="583422E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90E58"/>
    <w:multiLevelType w:val="hybridMultilevel"/>
    <w:tmpl w:val="F200759C"/>
    <w:lvl w:ilvl="0" w:tplc="85661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81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6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CE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46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25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00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29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4A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E40817"/>
    <w:multiLevelType w:val="hybridMultilevel"/>
    <w:tmpl w:val="FA9CC4EC"/>
    <w:lvl w:ilvl="0" w:tplc="24145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67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CF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63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AF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26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CE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E1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E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C27E9E"/>
    <w:multiLevelType w:val="hybridMultilevel"/>
    <w:tmpl w:val="1FDA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770A4E"/>
    <w:multiLevelType w:val="hybridMultilevel"/>
    <w:tmpl w:val="EEEC5A7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13"/>
  </w:num>
  <w:num w:numId="11">
    <w:abstractNumId w:val="3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E0"/>
    <w:rsid w:val="00201608"/>
    <w:rsid w:val="004D78E0"/>
    <w:rsid w:val="006D65C2"/>
    <w:rsid w:val="00A90C3D"/>
    <w:rsid w:val="00B93C4A"/>
    <w:rsid w:val="00C10442"/>
    <w:rsid w:val="00CA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2B854-20EE-4D4A-8326-E47FCB6C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D78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8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D78E0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a3">
    <w:name w:val="Body Text Indent"/>
    <w:basedOn w:val="a"/>
    <w:link w:val="a4"/>
    <w:semiHidden/>
    <w:rsid w:val="004D78E0"/>
    <w:pPr>
      <w:ind w:left="720"/>
      <w:jc w:val="both"/>
    </w:pPr>
    <w:rPr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4D78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D78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4D78E0"/>
    <w:pPr>
      <w:spacing w:before="100" w:beforeAutospacing="1" w:after="100" w:afterAutospacing="1"/>
    </w:pPr>
    <w:rPr>
      <w:lang w:val="ru-RU" w:eastAsia="ru-RU"/>
    </w:rPr>
  </w:style>
  <w:style w:type="paragraph" w:styleId="a7">
    <w:name w:val="No Spacing"/>
    <w:uiPriority w:val="1"/>
    <w:qFormat/>
    <w:rsid w:val="004D7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D78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Садик</cp:lastModifiedBy>
  <cp:revision>7</cp:revision>
  <cp:lastPrinted>2020-04-15T02:34:00Z</cp:lastPrinted>
  <dcterms:created xsi:type="dcterms:W3CDTF">2017-03-14T07:56:00Z</dcterms:created>
  <dcterms:modified xsi:type="dcterms:W3CDTF">2022-02-19T10:46:00Z</dcterms:modified>
</cp:coreProperties>
</file>