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C2B" w:rsidRDefault="00114C2B" w:rsidP="00114C2B">
      <w:pPr>
        <w:autoSpaceDE w:val="0"/>
        <w:autoSpaceDN w:val="0"/>
        <w:adjustRightInd w:val="0"/>
        <w:spacing w:after="0" w:line="240" w:lineRule="auto"/>
        <w:jc w:val="both"/>
        <w:rPr>
          <w:rFonts w:ascii="Calibri" w:hAnsi="Calibri" w:cs="Calibri"/>
        </w:rPr>
      </w:pPr>
      <w:bookmarkStart w:id="0" w:name="_GoBack"/>
      <w:bookmarkEnd w:id="0"/>
    </w:p>
    <w:p w:rsidR="00114C2B" w:rsidRDefault="00114C2B" w:rsidP="00114C2B">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6 октября 2010 г. N 18638</w:t>
      </w:r>
    </w:p>
    <w:p w:rsidR="00114C2B" w:rsidRDefault="00114C2B" w:rsidP="00114C2B">
      <w:pPr>
        <w:pStyle w:val="ConsPlusNonformat"/>
        <w:widowControl/>
        <w:pBdr>
          <w:top w:val="single" w:sz="6" w:space="0" w:color="auto"/>
        </w:pBdr>
        <w:rPr>
          <w:sz w:val="2"/>
          <w:szCs w:val="2"/>
        </w:rPr>
      </w:pP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Title"/>
        <w:widowControl/>
        <w:jc w:val="center"/>
      </w:pPr>
      <w:r>
        <w:t>МИНИСТЕРСТВО ЗДРАВООХРАНЕНИЯ И СОЦИАЛЬНОГО РАЗВИТИЯ</w:t>
      </w:r>
    </w:p>
    <w:p w:rsidR="00114C2B" w:rsidRDefault="00114C2B" w:rsidP="00114C2B">
      <w:pPr>
        <w:pStyle w:val="ConsPlusTitle"/>
        <w:widowControl/>
        <w:jc w:val="center"/>
      </w:pPr>
      <w:r>
        <w:t>РОССИЙСКОЙ ФЕДЕРАЦИИ</w:t>
      </w:r>
    </w:p>
    <w:p w:rsidR="00114C2B" w:rsidRDefault="00114C2B" w:rsidP="00114C2B">
      <w:pPr>
        <w:pStyle w:val="ConsPlusTitle"/>
        <w:widowControl/>
        <w:jc w:val="center"/>
      </w:pPr>
    </w:p>
    <w:p w:rsidR="00114C2B" w:rsidRDefault="00114C2B" w:rsidP="00114C2B">
      <w:pPr>
        <w:pStyle w:val="ConsPlusTitle"/>
        <w:widowControl/>
        <w:jc w:val="center"/>
      </w:pPr>
      <w:r>
        <w:t>ПРИКАЗ</w:t>
      </w:r>
    </w:p>
    <w:p w:rsidR="00114C2B" w:rsidRDefault="00114C2B" w:rsidP="00114C2B">
      <w:pPr>
        <w:pStyle w:val="ConsPlusTitle"/>
        <w:widowControl/>
        <w:jc w:val="center"/>
      </w:pPr>
      <w:r>
        <w:t>от 26 августа 2010 г. N 761н</w:t>
      </w:r>
    </w:p>
    <w:p w:rsidR="00114C2B" w:rsidRDefault="00114C2B" w:rsidP="00114C2B">
      <w:pPr>
        <w:pStyle w:val="ConsPlusTitle"/>
        <w:widowControl/>
        <w:jc w:val="center"/>
      </w:pPr>
    </w:p>
    <w:p w:rsidR="00114C2B" w:rsidRDefault="00114C2B" w:rsidP="00114C2B">
      <w:pPr>
        <w:pStyle w:val="ConsPlusTitle"/>
        <w:widowControl/>
        <w:jc w:val="center"/>
      </w:pPr>
      <w:r>
        <w:t>ОБ УТВЕРЖДЕНИИ ЕДИНОГО КВАЛИФИКАЦИОННОГО СПРАВОЧНИКА</w:t>
      </w:r>
    </w:p>
    <w:p w:rsidR="00114C2B" w:rsidRDefault="00114C2B" w:rsidP="00114C2B">
      <w:pPr>
        <w:pStyle w:val="ConsPlusTitle"/>
        <w:widowControl/>
        <w:jc w:val="center"/>
      </w:pPr>
      <w:r>
        <w:t>ДОЛЖНОСТЕЙ РУКОВОДИТЕЛЕЙ, СПЕЦИАЛИСТОВ И СЛУЖАЩИХ, РАЗДЕЛ</w:t>
      </w:r>
    </w:p>
    <w:p w:rsidR="00114C2B" w:rsidRDefault="00114C2B" w:rsidP="00114C2B">
      <w:pPr>
        <w:pStyle w:val="ConsPlusTitle"/>
        <w:widowControl/>
        <w:jc w:val="center"/>
      </w:pPr>
      <w:r>
        <w:t>"КВАЛИФИКАЦИОННЫЕ ХАРАКТЕРИСТИКИ ДОЛЖНОСТЕЙ</w:t>
      </w:r>
    </w:p>
    <w:p w:rsidR="00114C2B" w:rsidRDefault="00114C2B" w:rsidP="00114C2B">
      <w:pPr>
        <w:pStyle w:val="ConsPlusTitle"/>
        <w:widowControl/>
        <w:jc w:val="center"/>
      </w:pPr>
      <w:r>
        <w:t>РАБОТНИКОВ ОБРАЗОВАНИЯ"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 xml:space="preserve"> Минздравсоцразвития РФ от 31.05.2011 N 448н)</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r:id="rId6"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Министр</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Т.А.ГОЛИКОВА</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от 26 августа 2010 г. N 761н</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Title"/>
        <w:widowControl/>
        <w:jc w:val="center"/>
      </w:pPr>
      <w:r>
        <w:t>ЕДИНЫЙ КВАЛИФИКАЦИОННЫЙ СПРАВОЧНИК</w:t>
      </w:r>
    </w:p>
    <w:p w:rsidR="00114C2B" w:rsidRDefault="00114C2B" w:rsidP="00114C2B">
      <w:pPr>
        <w:pStyle w:val="ConsPlusTitle"/>
        <w:widowControl/>
        <w:jc w:val="center"/>
      </w:pPr>
      <w:r>
        <w:t>ДОЛЖНОСТЕЙ РУКОВОДИТЕЛЕЙ, СПЕЦИАЛИСТОВ И СЛУЖАЩИХ</w:t>
      </w:r>
    </w:p>
    <w:p w:rsidR="00114C2B" w:rsidRDefault="00114C2B" w:rsidP="00114C2B">
      <w:pPr>
        <w:pStyle w:val="ConsPlusTitle"/>
        <w:widowControl/>
        <w:jc w:val="center"/>
      </w:pPr>
    </w:p>
    <w:p w:rsidR="00114C2B" w:rsidRDefault="00114C2B" w:rsidP="00114C2B">
      <w:pPr>
        <w:pStyle w:val="ConsPlusTitle"/>
        <w:widowControl/>
        <w:jc w:val="center"/>
      </w:pPr>
      <w:r>
        <w:t>РАЗДЕЛ</w:t>
      </w:r>
    </w:p>
    <w:p w:rsidR="00114C2B" w:rsidRDefault="00114C2B" w:rsidP="00114C2B">
      <w:pPr>
        <w:pStyle w:val="ConsPlusTitle"/>
        <w:widowControl/>
        <w:jc w:val="center"/>
      </w:pPr>
      <w:r>
        <w:t>"КВАЛИФИКАЦИОННЫЕ ХАРАКТЕРИСТИКИ ДОЛЖНОСТЕЙ</w:t>
      </w:r>
    </w:p>
    <w:p w:rsidR="00114C2B" w:rsidRDefault="00114C2B" w:rsidP="00114C2B">
      <w:pPr>
        <w:pStyle w:val="ConsPlusTitle"/>
        <w:widowControl/>
        <w:jc w:val="center"/>
      </w:pPr>
      <w:r>
        <w:t>РАБОТНИКОВ ОБРАЗОВАНИЯ"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Приказа</w:t>
        </w:r>
      </w:hyperlink>
      <w:r>
        <w:rPr>
          <w:rFonts w:ascii="Calibri" w:hAnsi="Calibri" w:cs="Calibri"/>
        </w:rPr>
        <w:t xml:space="preserve"> Минздравсоцразвития РФ от 31.05.2011 N 448н)</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w:t>
      </w:r>
      <w:r>
        <w:rPr>
          <w:rFonts w:ascii="Calibri" w:hAnsi="Calibri" w:cs="Calibri"/>
        </w:rPr>
        <w:lastRenderedPageBreak/>
        <w:t>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II. ДОЛЖНОСТИ РУКОВОДИТЕЛЕЙ</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(директор, заведующий, начальник)</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образовательного учреждения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w:t>
      </w:r>
      <w:r>
        <w:rPr>
          <w:rFonts w:ascii="Calibri" w:hAnsi="Calibri" w:cs="Calibri"/>
        </w:rPr>
        <w:lastRenderedPageBreak/>
        <w:t>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8"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w:t>
      </w:r>
      <w:r>
        <w:rPr>
          <w:rFonts w:ascii="Calibri" w:hAnsi="Calibri" w:cs="Calibri"/>
        </w:rPr>
        <w:lastRenderedPageBreak/>
        <w:t>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Заместитель руководителя (директора, заведующего,</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начальника) образовательного учреждения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w:t>
      </w:r>
      <w:r>
        <w:rPr>
          <w:rFonts w:ascii="Calibri" w:hAnsi="Calibri" w:cs="Calibri"/>
        </w:rPr>
        <w:lastRenderedPageBreak/>
        <w:t>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9"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(заведующий, начальник, директор, управляющий)</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структурного подразделения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w:t>
      </w:r>
      <w:r>
        <w:rPr>
          <w:rFonts w:ascii="Calibri" w:hAnsi="Calibri" w:cs="Calibri"/>
        </w:rPr>
        <w:lastRenderedPageBreak/>
        <w:t>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0"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Старший мастер</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w:t>
      </w:r>
      <w:r>
        <w:rPr>
          <w:rFonts w:ascii="Calibri" w:hAnsi="Calibri" w:cs="Calibri"/>
        </w:rPr>
        <w:lastRenderedPageBreak/>
        <w:t>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III. ДОЛЖНОСТИ ПЕДАГОГИЧЕСКИХ РАБОТНИКОВ</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Учитель</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w:t>
      </w:r>
      <w:r>
        <w:rPr>
          <w:rFonts w:ascii="Calibri" w:hAnsi="Calibri" w:cs="Calibri"/>
        </w:rPr>
        <w:lastRenderedPageBreak/>
        <w:t>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Преподаватель &lt;*&gt;</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w:t>
      </w:r>
      <w:r>
        <w:rPr>
          <w:rFonts w:ascii="Calibri" w:hAnsi="Calibri" w:cs="Calibri"/>
        </w:rPr>
        <w:lastRenderedPageBreak/>
        <w:t>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Педагог-организатор</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w:t>
      </w:r>
      <w:r>
        <w:rPr>
          <w:rFonts w:ascii="Calibri" w:hAnsi="Calibri" w:cs="Calibri"/>
        </w:rPr>
        <w:lastRenderedPageBreak/>
        <w:t>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Социальный педагог</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w:t>
      </w:r>
      <w:r>
        <w:rPr>
          <w:rFonts w:ascii="Calibri" w:hAnsi="Calibri" w:cs="Calibri"/>
        </w:rPr>
        <w:lastRenderedPageBreak/>
        <w:t>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Учитель-дефектолог, учитель-логопед (логопед) &lt;*&gt;</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w:t>
      </w:r>
      <w:r>
        <w:rPr>
          <w:rFonts w:ascii="Calibri" w:hAnsi="Calibri" w:cs="Calibri"/>
        </w:rPr>
        <w:lastRenderedPageBreak/>
        <w:t>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Педагог-психолог</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17"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w:t>
      </w:r>
      <w:r>
        <w:rPr>
          <w:rFonts w:ascii="Calibri" w:hAnsi="Calibri" w:cs="Calibri"/>
        </w:rPr>
        <w:lastRenderedPageBreak/>
        <w:t xml:space="preserve">деятельность; Декларацию прав и свобод человека; </w:t>
      </w:r>
      <w:hyperlink r:id="rId18"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Воспитатель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w:t>
      </w:r>
      <w:r>
        <w:rPr>
          <w:rFonts w:ascii="Calibri" w:hAnsi="Calibri" w:cs="Calibri"/>
        </w:rPr>
        <w:lastRenderedPageBreak/>
        <w:t>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Тьютор &lt;*&gt;</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тьюторов, занятых в сфере высшего и дополнительного профессионального образования.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0"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w:t>
      </w:r>
      <w:r>
        <w:rPr>
          <w:rFonts w:ascii="Calibri" w:hAnsi="Calibri" w:cs="Calibri"/>
        </w:rPr>
        <w:lastRenderedPageBreak/>
        <w:t>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Педагог-библиотекарь &lt;*&gt;</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21" w:history="1">
        <w:r>
          <w:rPr>
            <w:rFonts w:ascii="Calibri" w:hAnsi="Calibri" w:cs="Calibri"/>
            <w:color w:val="0000FF"/>
          </w:rPr>
          <w:t>Приказом</w:t>
        </w:r>
      </w:hyperlink>
      <w:r>
        <w:rPr>
          <w:rFonts w:ascii="Calibri" w:hAnsi="Calibri" w:cs="Calibri"/>
        </w:rPr>
        <w:t xml:space="preserve"> Минздравсоцразвития РФ от 31.05.2011 N 448н)</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w:t>
      </w:r>
      <w:r>
        <w:rPr>
          <w:rFonts w:ascii="Calibri" w:hAnsi="Calibri" w:cs="Calibri"/>
        </w:rPr>
        <w:lastRenderedPageBreak/>
        <w:t>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приоритетные направления развития образовательной системы Российской Федерации; законодательство Российской Федерации об образовании и библиотечном деле; Конвенцию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Старший вожатый</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w:t>
      </w:r>
      <w:r>
        <w:rPr>
          <w:rFonts w:ascii="Calibri" w:hAnsi="Calibri" w:cs="Calibri"/>
        </w:rPr>
        <w:lastRenderedPageBreak/>
        <w:t>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2"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 дополнительного образования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w:t>
      </w:r>
      <w:r>
        <w:rPr>
          <w:rFonts w:ascii="Calibri" w:hAnsi="Calibri" w:cs="Calibri"/>
        </w:rPr>
        <w:lastRenderedPageBreak/>
        <w:t>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Музыкальный руководитель</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w:t>
      </w:r>
      <w:r>
        <w:rPr>
          <w:rFonts w:ascii="Calibri" w:hAnsi="Calibri" w:cs="Calibri"/>
        </w:rPr>
        <w:lastRenderedPageBreak/>
        <w:t>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4"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Концертмейстер</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w:t>
      </w:r>
      <w:r>
        <w:rPr>
          <w:rFonts w:ascii="Calibri" w:hAnsi="Calibri" w:cs="Calibri"/>
        </w:rPr>
        <w:lastRenderedPageBreak/>
        <w:t>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5"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физического воспитания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 по физической культуре</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w:t>
      </w:r>
      <w:r>
        <w:rPr>
          <w:rFonts w:ascii="Calibri" w:hAnsi="Calibri" w:cs="Calibri"/>
        </w:rPr>
        <w:lastRenderedPageBreak/>
        <w:t>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7"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Методист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w:t>
      </w:r>
      <w:r>
        <w:rPr>
          <w:rFonts w:ascii="Calibri" w:hAnsi="Calibri" w:cs="Calibri"/>
        </w:rPr>
        <w:lastRenderedPageBreak/>
        <w:t>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8"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Инструктор-методист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w:t>
      </w:r>
      <w:r>
        <w:rPr>
          <w:rFonts w:ascii="Calibri" w:hAnsi="Calibri" w:cs="Calibri"/>
        </w:rPr>
        <w:lastRenderedPageBreak/>
        <w:t>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 по труду</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w:t>
      </w:r>
      <w:r>
        <w:rPr>
          <w:rFonts w:ascii="Calibri" w:hAnsi="Calibri" w:cs="Calibri"/>
        </w:rPr>
        <w:lastRenderedPageBreak/>
        <w:t>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Преподаватель-организатор основ</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безопасности жизнедеятельности</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w:t>
      </w:r>
      <w:r>
        <w:rPr>
          <w:rFonts w:ascii="Calibri" w:hAnsi="Calibri" w:cs="Calibri"/>
        </w:rPr>
        <w:lastRenderedPageBreak/>
        <w:t>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w:t>
      </w:r>
      <w:hyperlink r:id="rId31"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Тренер-преподаватель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w:t>
      </w:r>
      <w:r>
        <w:rPr>
          <w:rFonts w:ascii="Calibri" w:hAnsi="Calibri" w:cs="Calibri"/>
        </w:rPr>
        <w:lastRenderedPageBreak/>
        <w:t>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Мастер производственного обучения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w:t>
      </w:r>
      <w:r>
        <w:rPr>
          <w:rFonts w:ascii="Calibri" w:hAnsi="Calibri" w:cs="Calibri"/>
        </w:rPr>
        <w:lastRenderedPageBreak/>
        <w:t>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3"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IV. ДОЛЖНОСТИ УЧЕБНО-ВСПОМОГАТЕЛЬНОГО ПЕРСОНАЛА</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Дежурный по режиму (включая старшего)</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w:t>
      </w:r>
      <w:r>
        <w:rPr>
          <w:rFonts w:ascii="Calibri" w:hAnsi="Calibri" w:cs="Calibri"/>
        </w:rPr>
        <w:lastRenderedPageBreak/>
        <w:t>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4"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Вожатый</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Помощник воспитателя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Младший воспитатель</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Секретарь учебной части</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Диспетчер образовательного учреждения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w:t>
      </w:r>
      <w:r>
        <w:rPr>
          <w:rFonts w:ascii="Calibri" w:hAnsi="Calibri" w:cs="Calibri"/>
        </w:rPr>
        <w:lastRenderedPageBreak/>
        <w:t>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81732F" w:rsidRDefault="0081732F"/>
    <w:sectPr w:rsidR="00817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2B"/>
    <w:rsid w:val="00114C2B"/>
    <w:rsid w:val="00610E77"/>
    <w:rsid w:val="00817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C5348-7940-4A30-B941-8FA7C321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14C2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14C2B"/>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A65BF4E60AA7239E095875B529B96394E9679D9BB9812A494080j4MDE" TargetMode="External"/><Relationship Id="rId18" Type="http://schemas.openxmlformats.org/officeDocument/2006/relationships/hyperlink" Target="consultantplus://offline/ref=A8A65BF4E60AA7239E095875B529B96394E9679D9BB9812A494080j4MDE" TargetMode="External"/><Relationship Id="rId26" Type="http://schemas.openxmlformats.org/officeDocument/2006/relationships/hyperlink" Target="consultantplus://offline/ref=A8A65BF4E60AA7239E095875B529B96394E9679D9BB9812A494080j4MDE" TargetMode="External"/><Relationship Id="rId39" Type="http://schemas.openxmlformats.org/officeDocument/2006/relationships/fontTable" Target="fontTable.xml"/><Relationship Id="rId21" Type="http://schemas.openxmlformats.org/officeDocument/2006/relationships/hyperlink" Target="consultantplus://offline/ref=A8A65BF4E60AA7239E095875B529B9639CE1649596EFD62818158E484E11AEEC6EABE697A1E11BBBj0MDE" TargetMode="External"/><Relationship Id="rId34" Type="http://schemas.openxmlformats.org/officeDocument/2006/relationships/hyperlink" Target="consultantplus://offline/ref=A8A65BF4E60AA7239E095875B529B96394E9679D9BB9812A494080j4MDE" TargetMode="External"/><Relationship Id="rId7" Type="http://schemas.openxmlformats.org/officeDocument/2006/relationships/hyperlink" Target="consultantplus://offline/ref=A8A65BF4E60AA7239E095875B529B9639CE1649596EFD62818158E484E11AEEC6EABE697A1E11BBAj0M4E" TargetMode="External"/><Relationship Id="rId12" Type="http://schemas.openxmlformats.org/officeDocument/2006/relationships/hyperlink" Target="consultantplus://offline/ref=A8A65BF4E60AA7239E095875B529B96394E9679D9BB9812A494080j4MDE" TargetMode="External"/><Relationship Id="rId17" Type="http://schemas.openxmlformats.org/officeDocument/2006/relationships/hyperlink" Target="consultantplus://offline/ref=A8A65BF4E60AA7239E095875B529B96394E9679D9BB9812A494080j4MDE" TargetMode="External"/><Relationship Id="rId25" Type="http://schemas.openxmlformats.org/officeDocument/2006/relationships/hyperlink" Target="consultantplus://offline/ref=A8A65BF4E60AA7239E095875B529B96394E9679D9BB9812A494080j4MDE" TargetMode="External"/><Relationship Id="rId33" Type="http://schemas.openxmlformats.org/officeDocument/2006/relationships/hyperlink" Target="consultantplus://offline/ref=A8A65BF4E60AA7239E095875B529B96394E9679D9BB9812A494080j4MDE" TargetMode="External"/><Relationship Id="rId38" Type="http://schemas.openxmlformats.org/officeDocument/2006/relationships/hyperlink" Target="consultantplus://offline/ref=A8A65BF4E60AA7239E095875B529B96394E9679D9BB9812A494080j4MDE" TargetMode="External"/><Relationship Id="rId2" Type="http://schemas.openxmlformats.org/officeDocument/2006/relationships/settings" Target="settings.xml"/><Relationship Id="rId16" Type="http://schemas.openxmlformats.org/officeDocument/2006/relationships/hyperlink" Target="consultantplus://offline/ref=A8A65BF4E60AA7239E095875B529B96394E9679D9BB9812A494080j4MDE" TargetMode="External"/><Relationship Id="rId20" Type="http://schemas.openxmlformats.org/officeDocument/2006/relationships/hyperlink" Target="consultantplus://offline/ref=A8A65BF4E60AA7239E095875B529B96394E9679D9BB9812A494080j4MDE" TargetMode="External"/><Relationship Id="rId29" Type="http://schemas.openxmlformats.org/officeDocument/2006/relationships/hyperlink" Target="consultantplus://offline/ref=A8A65BF4E60AA7239E095875B529B96394E9679D9BB9812A494080j4MDE" TargetMode="External"/><Relationship Id="rId1" Type="http://schemas.openxmlformats.org/officeDocument/2006/relationships/styles" Target="styles.xml"/><Relationship Id="rId6" Type="http://schemas.openxmlformats.org/officeDocument/2006/relationships/hyperlink" Target="consultantplus://offline/ref=A8A65BF4E60AA7239E095875B529B9639CE1649697E7D62818158E484E11AEEC6EABE697A1E11BBAj0M4E" TargetMode="External"/><Relationship Id="rId11" Type="http://schemas.openxmlformats.org/officeDocument/2006/relationships/hyperlink" Target="consultantplus://offline/ref=A8A65BF4E60AA7239E095875B529B96394E9679D9BB9812A494080j4MDE" TargetMode="External"/><Relationship Id="rId24" Type="http://schemas.openxmlformats.org/officeDocument/2006/relationships/hyperlink" Target="consultantplus://offline/ref=A8A65BF4E60AA7239E095875B529B96394E9679D9BB9812A494080j4MDE" TargetMode="External"/><Relationship Id="rId32" Type="http://schemas.openxmlformats.org/officeDocument/2006/relationships/hyperlink" Target="consultantplus://offline/ref=A8A65BF4E60AA7239E095875B529B96394E9679D9BB9812A494080j4MDE" TargetMode="External"/><Relationship Id="rId37" Type="http://schemas.openxmlformats.org/officeDocument/2006/relationships/hyperlink" Target="consultantplus://offline/ref=A8A65BF4E60AA7239E095875B529B96394E9679D9BB9812A494080j4MDE" TargetMode="External"/><Relationship Id="rId40" Type="http://schemas.openxmlformats.org/officeDocument/2006/relationships/theme" Target="theme/theme1.xml"/><Relationship Id="rId5" Type="http://schemas.openxmlformats.org/officeDocument/2006/relationships/hyperlink" Target="consultantplus://offline/ref=A8A65BF4E60AA7239E095875B529B9639CE2619794E8D62818158E484E11AEEC6EABE697A1E11BBCj0M4E" TargetMode="External"/><Relationship Id="rId15" Type="http://schemas.openxmlformats.org/officeDocument/2006/relationships/hyperlink" Target="consultantplus://offline/ref=A8A65BF4E60AA7239E095875B529B96394E9679D9BB9812A494080j4MDE" TargetMode="External"/><Relationship Id="rId23" Type="http://schemas.openxmlformats.org/officeDocument/2006/relationships/hyperlink" Target="consultantplus://offline/ref=A8A65BF4E60AA7239E095875B529B96394E9679D9BB9812A494080j4MDE" TargetMode="External"/><Relationship Id="rId28" Type="http://schemas.openxmlformats.org/officeDocument/2006/relationships/hyperlink" Target="consultantplus://offline/ref=A8A65BF4E60AA7239E095875B529B96394E9679D9BB9812A494080j4MDE" TargetMode="External"/><Relationship Id="rId36" Type="http://schemas.openxmlformats.org/officeDocument/2006/relationships/hyperlink" Target="consultantplus://offline/ref=A8A65BF4E60AA7239E095875B529B96394E9679D9BB9812A494080j4MDE" TargetMode="External"/><Relationship Id="rId10" Type="http://schemas.openxmlformats.org/officeDocument/2006/relationships/hyperlink" Target="consultantplus://offline/ref=A8A65BF4E60AA7239E095875B529B96394E9679D9BB9812A494080j4MDE" TargetMode="External"/><Relationship Id="rId19" Type="http://schemas.openxmlformats.org/officeDocument/2006/relationships/hyperlink" Target="consultantplus://offline/ref=A8A65BF4E60AA7239E095875B529B96394E9679D9BB9812A494080j4MDE" TargetMode="External"/><Relationship Id="rId31" Type="http://schemas.openxmlformats.org/officeDocument/2006/relationships/hyperlink" Target="consultantplus://offline/ref=A8A65BF4E60AA7239E095875B529B96394E9679D9BB9812A494080j4MDE" TargetMode="External"/><Relationship Id="rId4" Type="http://schemas.openxmlformats.org/officeDocument/2006/relationships/hyperlink" Target="consultantplus://offline/ref=A8A65BF4E60AA7239E095875B529B9639CE1649596EFD62818158E484E11AEEC6EABE697A1E11BBAj0MBE" TargetMode="External"/><Relationship Id="rId9" Type="http://schemas.openxmlformats.org/officeDocument/2006/relationships/hyperlink" Target="consultantplus://offline/ref=A8A65BF4E60AA7239E095875B529B96394E9679D9BB9812A494080j4MDE" TargetMode="External"/><Relationship Id="rId14" Type="http://schemas.openxmlformats.org/officeDocument/2006/relationships/hyperlink" Target="consultantplus://offline/ref=A8A65BF4E60AA7239E095875B529B96394E9679D9BB9812A494080j4MDE" TargetMode="External"/><Relationship Id="rId22" Type="http://schemas.openxmlformats.org/officeDocument/2006/relationships/hyperlink" Target="consultantplus://offline/ref=A8A65BF4E60AA7239E095875B529B96394E9679D9BB9812A494080j4MDE" TargetMode="External"/><Relationship Id="rId27" Type="http://schemas.openxmlformats.org/officeDocument/2006/relationships/hyperlink" Target="consultantplus://offline/ref=A8A65BF4E60AA7239E095875B529B96394E9679D9BB9812A494080j4MDE" TargetMode="External"/><Relationship Id="rId30" Type="http://schemas.openxmlformats.org/officeDocument/2006/relationships/hyperlink" Target="consultantplus://offline/ref=A8A65BF4E60AA7239E095875B529B96394E9679D9BB9812A494080j4MDE" TargetMode="External"/><Relationship Id="rId35" Type="http://schemas.openxmlformats.org/officeDocument/2006/relationships/hyperlink" Target="consultantplus://offline/ref=A8A65BF4E60AA7239E095875B529B96394E9679D9BB9812A494080j4MDE" TargetMode="External"/><Relationship Id="rId8" Type="http://schemas.openxmlformats.org/officeDocument/2006/relationships/hyperlink" Target="consultantplus://offline/ref=A8A65BF4E60AA7239E095875B529B96394E9679D9BB9812A494080j4MDE"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21537</Words>
  <Characters>122766</Characters>
  <Application>Microsoft Office Word</Application>
  <DocSecurity>0</DocSecurity>
  <Lines>1023</Lines>
  <Paragraphs>288</Paragraphs>
  <ScaleCrop>false</ScaleCrop>
  <Company>Microsoft</Company>
  <LinksUpToDate>false</LinksUpToDate>
  <CharactersWithSpaces>144015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Артына У.Д</dc:creator>
  <cp:keywords/>
  <dc:description/>
  <cp:lastModifiedBy>Садик</cp:lastModifiedBy>
  <cp:revision>2</cp:revision>
  <dcterms:created xsi:type="dcterms:W3CDTF">2021-03-26T10:05:00Z</dcterms:created>
  <dcterms:modified xsi:type="dcterms:W3CDTF">2021-03-26T10:05:00Z</dcterms:modified>
</cp:coreProperties>
</file>